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b/>
          <w:bCs/>
          <w:sz w:val="24"/>
          <w:szCs w:val="24"/>
        </w:rPr>
        <w:id w:val="-808551268"/>
        <w:docPartObj>
          <w:docPartGallery w:val="Cover Pages"/>
          <w:docPartUnique/>
        </w:docPartObj>
      </w:sdtPr>
      <w:sdtEndPr>
        <w:rPr>
          <w:b w:val="0"/>
          <w:bCs w:val="0"/>
        </w:rPr>
      </w:sdtEndPr>
      <w:sdtContent>
        <w:p w14:paraId="2EFDB7D5" w14:textId="4A17916F" w:rsidR="00654F40" w:rsidRPr="007B5BDB" w:rsidRDefault="00654F40" w:rsidP="00802A4D">
          <w:pPr>
            <w:spacing w:after="120"/>
            <w:ind w:left="567" w:firstLine="0"/>
            <w:contextualSpacing/>
            <w:jc w:val="center"/>
            <w:rPr>
              <w:rFonts w:asciiTheme="majorBidi" w:hAnsiTheme="majorBidi" w:cstheme="majorBidi"/>
              <w:b/>
              <w:bCs/>
              <w:sz w:val="24"/>
              <w:szCs w:val="24"/>
            </w:rPr>
          </w:pPr>
          <w:r w:rsidRPr="007B5BDB">
            <w:rPr>
              <w:rFonts w:asciiTheme="majorBidi" w:hAnsiTheme="majorBidi" w:cstheme="majorBidi"/>
              <w:b/>
              <w:bCs/>
              <w:sz w:val="24"/>
              <w:szCs w:val="24"/>
            </w:rPr>
            <w:t>KULTŪROS PAVELDO DEPARTAMENTAS PRIE KULTŪROS MINISTERIJOS</w:t>
          </w:r>
        </w:p>
        <w:p w14:paraId="56823461" w14:textId="77777777" w:rsidR="00654F40" w:rsidRPr="007B5BDB" w:rsidRDefault="00654F40" w:rsidP="00654F40">
          <w:pPr>
            <w:spacing w:after="120"/>
            <w:ind w:left="567" w:firstLine="0"/>
            <w:contextualSpacing/>
            <w:jc w:val="center"/>
            <w:rPr>
              <w:rFonts w:asciiTheme="majorBidi" w:hAnsiTheme="majorBidi" w:cstheme="majorBidi"/>
              <w:b/>
              <w:bCs/>
              <w:sz w:val="20"/>
              <w:szCs w:val="20"/>
            </w:rPr>
          </w:pPr>
          <w:r w:rsidRPr="007B5BDB">
            <w:rPr>
              <w:rFonts w:asciiTheme="majorBidi" w:hAnsiTheme="majorBidi" w:cstheme="majorBidi"/>
              <w:b/>
              <w:bCs/>
              <w:sz w:val="20"/>
              <w:szCs w:val="20"/>
            </w:rPr>
            <w:t>Valstybės biudžetinė įstaiga, Šnipiškių g. 3, 09309 Vilnius, tel. +370 5 273 4256, el. p. centras@kpd.lt</w:t>
          </w:r>
        </w:p>
        <w:p w14:paraId="5C204A73" w14:textId="77777777" w:rsidR="00654F40" w:rsidRPr="007B5BDB" w:rsidRDefault="00654F40" w:rsidP="00654F40">
          <w:pPr>
            <w:spacing w:after="120"/>
            <w:ind w:left="567" w:firstLine="0"/>
            <w:contextualSpacing/>
            <w:jc w:val="center"/>
            <w:rPr>
              <w:rFonts w:asciiTheme="majorBidi" w:hAnsiTheme="majorBidi" w:cstheme="majorBidi"/>
              <w:sz w:val="20"/>
              <w:szCs w:val="20"/>
            </w:rPr>
          </w:pPr>
          <w:r w:rsidRPr="007B5BDB">
            <w:rPr>
              <w:rFonts w:asciiTheme="majorBidi" w:hAnsiTheme="majorBidi" w:cstheme="majorBidi"/>
              <w:b/>
              <w:bCs/>
              <w:sz w:val="20"/>
              <w:szCs w:val="20"/>
            </w:rPr>
            <w:t>Duomenys kaupiami ir saugomi Juridinių asmenų  registre, kodas 188692688</w:t>
          </w:r>
        </w:p>
        <w:p w14:paraId="5DD4F61E" w14:textId="77777777" w:rsidR="00654F40" w:rsidRPr="007B5BDB" w:rsidRDefault="00654F40" w:rsidP="00654F40">
          <w:pPr>
            <w:spacing w:after="120"/>
            <w:ind w:left="567" w:firstLine="0"/>
            <w:contextualSpacing/>
            <w:jc w:val="center"/>
            <w:rPr>
              <w:rFonts w:asciiTheme="majorBidi" w:hAnsiTheme="majorBidi" w:cstheme="majorBidi"/>
              <w:sz w:val="24"/>
              <w:szCs w:val="24"/>
            </w:rPr>
          </w:pPr>
        </w:p>
        <w:p w14:paraId="4DF2BCA8" w14:textId="77777777" w:rsidR="00654F40" w:rsidRPr="007B5BDB" w:rsidRDefault="00654F40" w:rsidP="00654F40">
          <w:pPr>
            <w:spacing w:after="120"/>
            <w:ind w:left="567" w:firstLine="0"/>
            <w:contextualSpacing/>
            <w:jc w:val="center"/>
            <w:rPr>
              <w:rFonts w:asciiTheme="majorBidi" w:hAnsiTheme="majorBidi" w:cstheme="majorBidi"/>
              <w:sz w:val="24"/>
              <w:szCs w:val="24"/>
            </w:rPr>
          </w:pPr>
        </w:p>
        <w:p w14:paraId="743C581D" w14:textId="77777777" w:rsidR="00654F40" w:rsidRPr="007B5BDB" w:rsidRDefault="00654F40" w:rsidP="00654F40">
          <w:pPr>
            <w:spacing w:after="120"/>
            <w:ind w:left="567" w:firstLine="0"/>
            <w:contextualSpacing/>
            <w:jc w:val="center"/>
            <w:rPr>
              <w:rFonts w:asciiTheme="majorBidi" w:hAnsiTheme="majorBidi" w:cstheme="majorBidi"/>
              <w:sz w:val="24"/>
              <w:szCs w:val="24"/>
            </w:rPr>
          </w:pPr>
        </w:p>
        <w:p w14:paraId="4A0D3DA1" w14:textId="77777777" w:rsidR="00654F40" w:rsidRPr="007B5BDB" w:rsidRDefault="00654F40" w:rsidP="00654F40">
          <w:pPr>
            <w:spacing w:after="120"/>
            <w:ind w:left="567" w:firstLine="0"/>
            <w:contextualSpacing/>
            <w:jc w:val="center"/>
            <w:rPr>
              <w:rFonts w:asciiTheme="majorBidi" w:hAnsiTheme="majorBidi" w:cstheme="majorBidi"/>
              <w:sz w:val="24"/>
              <w:szCs w:val="24"/>
            </w:rPr>
          </w:pPr>
        </w:p>
        <w:p w14:paraId="7902354F" w14:textId="7F5D1827" w:rsidR="00654F40" w:rsidRPr="007B5BDB" w:rsidRDefault="00654F40" w:rsidP="00654F40">
          <w:pPr>
            <w:spacing w:after="120" w:line="240" w:lineRule="auto"/>
            <w:ind w:left="567" w:firstLine="0"/>
            <w:contextualSpacing/>
            <w:jc w:val="center"/>
            <w:rPr>
              <w:rFonts w:asciiTheme="majorBidi" w:hAnsiTheme="majorBidi" w:cstheme="majorBidi"/>
              <w:b/>
              <w:bCs/>
              <w:sz w:val="24"/>
              <w:szCs w:val="24"/>
            </w:rPr>
          </w:pPr>
          <w:r w:rsidRPr="007B5BDB">
            <w:rPr>
              <w:rFonts w:asciiTheme="majorBidi" w:hAnsiTheme="majorBidi" w:cstheme="majorBidi"/>
              <w:b/>
              <w:bCs/>
              <w:sz w:val="24"/>
              <w:szCs w:val="24"/>
            </w:rPr>
            <w:t>MAŽOS VERTĖS VIEŠOJO PIRKIMO „</w:t>
          </w:r>
          <w:bookmarkStart w:id="0" w:name="_Hlk150761700"/>
          <w:r w:rsidRPr="007B5BDB">
            <w:rPr>
              <w:rFonts w:asciiTheme="majorBidi" w:hAnsiTheme="majorBidi" w:cstheme="majorBidi"/>
              <w:b/>
              <w:bCs/>
              <w:sz w:val="24"/>
              <w:szCs w:val="24"/>
            </w:rPr>
            <w:t>GIS PLATFORMAI FUNKCIONUOTI REIKALINGA PROGRAMINĖ ĮRANGA BEI PALAIKYMO PASLAUGOS</w:t>
          </w:r>
          <w:bookmarkEnd w:id="0"/>
          <w:r w:rsidRPr="007B5BDB">
            <w:rPr>
              <w:rFonts w:asciiTheme="majorBidi" w:hAnsiTheme="majorBidi" w:cstheme="majorBidi"/>
              <w:b/>
              <w:bCs/>
              <w:sz w:val="24"/>
              <w:szCs w:val="24"/>
            </w:rPr>
            <w:t>“</w:t>
          </w:r>
        </w:p>
        <w:p w14:paraId="64C40026" w14:textId="77777777" w:rsidR="00654F40" w:rsidRPr="007B5BDB" w:rsidRDefault="00654F40" w:rsidP="00654F40">
          <w:pPr>
            <w:spacing w:after="120" w:line="240" w:lineRule="auto"/>
            <w:ind w:left="567" w:firstLine="0"/>
            <w:contextualSpacing/>
            <w:jc w:val="center"/>
            <w:rPr>
              <w:rFonts w:asciiTheme="majorBidi" w:hAnsiTheme="majorBidi" w:cstheme="majorBidi"/>
              <w:b/>
              <w:bCs/>
              <w:sz w:val="24"/>
              <w:szCs w:val="24"/>
            </w:rPr>
          </w:pPr>
          <w:r w:rsidRPr="007B5BDB">
            <w:rPr>
              <w:rFonts w:asciiTheme="majorBidi" w:hAnsiTheme="majorBidi" w:cstheme="majorBidi"/>
              <w:b/>
              <w:bCs/>
              <w:sz w:val="24"/>
              <w:szCs w:val="24"/>
            </w:rPr>
            <w:t>SKELBIAMOS APKLAUSOS SPECIALIOSIOS SĄLYGOS</w:t>
          </w:r>
        </w:p>
        <w:p w14:paraId="5A7961E9" w14:textId="48D5DB22" w:rsidR="005860CC" w:rsidRPr="007B5BDB" w:rsidRDefault="005860CC" w:rsidP="00654F40">
          <w:pPr>
            <w:spacing w:after="120" w:line="240" w:lineRule="auto"/>
            <w:ind w:left="567" w:firstLine="0"/>
            <w:contextualSpacing/>
            <w:jc w:val="center"/>
            <w:rPr>
              <w:rFonts w:asciiTheme="majorBidi" w:hAnsiTheme="majorBidi" w:cstheme="majorBidi"/>
              <w:b/>
              <w:bCs/>
              <w:sz w:val="24"/>
              <w:szCs w:val="24"/>
            </w:rPr>
          </w:pPr>
          <w:r w:rsidRPr="007B5BDB">
            <w:rPr>
              <w:rFonts w:asciiTheme="majorBidi" w:hAnsiTheme="majorBidi" w:cstheme="majorBidi"/>
              <w:b/>
              <w:bCs/>
              <w:sz w:val="24"/>
              <w:szCs w:val="24"/>
            </w:rPr>
            <w:t xml:space="preserve">Versija </w:t>
          </w:r>
          <w:r w:rsidR="005E4AF3" w:rsidRPr="007B5BDB">
            <w:rPr>
              <w:rFonts w:asciiTheme="majorBidi" w:hAnsiTheme="majorBidi" w:cstheme="majorBidi"/>
              <w:b/>
              <w:bCs/>
              <w:sz w:val="24"/>
              <w:szCs w:val="24"/>
            </w:rPr>
            <w:t xml:space="preserve">Nr. </w:t>
          </w:r>
          <w:r w:rsidRPr="007B5BDB">
            <w:rPr>
              <w:rFonts w:asciiTheme="majorBidi" w:hAnsiTheme="majorBidi" w:cstheme="majorBidi"/>
              <w:b/>
              <w:bCs/>
              <w:sz w:val="24"/>
              <w:szCs w:val="24"/>
            </w:rPr>
            <w:t>1</w:t>
          </w:r>
        </w:p>
        <w:p w14:paraId="517C01D9" w14:textId="405F9C58" w:rsidR="001C24BC" w:rsidRPr="007B5BDB" w:rsidRDefault="00E77D11" w:rsidP="001A2892">
          <w:pPr>
            <w:spacing w:after="120" w:line="240" w:lineRule="auto"/>
            <w:ind w:left="567" w:firstLine="0"/>
            <w:contextualSpacing/>
            <w:jc w:val="center"/>
            <w:rPr>
              <w:rFonts w:asciiTheme="majorBidi" w:hAnsiTheme="majorBidi" w:cstheme="majorBidi"/>
              <w:sz w:val="24"/>
              <w:szCs w:val="24"/>
            </w:rPr>
          </w:pPr>
          <w:r w:rsidRPr="007B5BDB">
            <w:rPr>
              <w:rFonts w:asciiTheme="majorBidi" w:hAnsiTheme="majorBidi" w:cstheme="majorBidi"/>
              <w:i/>
              <w:iCs/>
              <w:sz w:val="24"/>
              <w:szCs w:val="24"/>
            </w:rPr>
            <w:t>.</w:t>
          </w:r>
          <w:r w:rsidR="005F13F0" w:rsidRPr="007B5BDB">
            <w:rPr>
              <w:rFonts w:asciiTheme="majorBidi" w:hAnsiTheme="majorBidi" w:cstheme="majorBidi"/>
              <w:sz w:val="24"/>
              <w:szCs w:val="24"/>
            </w:rPr>
            <w:br w:type="page"/>
          </w:r>
        </w:p>
        <w:sdt>
          <w:sdtPr>
            <w:rPr>
              <w:rFonts w:asciiTheme="majorBidi" w:eastAsiaTheme="minorEastAsia" w:hAnsiTheme="majorBidi" w:cstheme="minorBidi"/>
              <w:color w:val="auto"/>
              <w:sz w:val="24"/>
              <w:szCs w:val="24"/>
            </w:rPr>
            <w:id w:val="1253785632"/>
            <w:docPartObj>
              <w:docPartGallery w:val="Table of Contents"/>
              <w:docPartUnique/>
            </w:docPartObj>
          </w:sdtPr>
          <w:sdtEndPr>
            <w:rPr>
              <w:b/>
              <w:bCs/>
              <w:noProof/>
            </w:rPr>
          </w:sdtEndPr>
          <w:sdtContent>
            <w:p w14:paraId="52073D81" w14:textId="4AD04246" w:rsidR="00173FBA" w:rsidRPr="007B5BDB" w:rsidRDefault="00173FBA" w:rsidP="00581B14">
              <w:pPr>
                <w:pStyle w:val="TOCHeading"/>
                <w:tabs>
                  <w:tab w:val="left" w:pos="6555"/>
                </w:tabs>
                <w:rPr>
                  <w:rFonts w:asciiTheme="majorBidi" w:hAnsiTheme="majorBidi"/>
                  <w:color w:val="auto"/>
                  <w:sz w:val="24"/>
                  <w:szCs w:val="24"/>
                </w:rPr>
              </w:pPr>
              <w:r w:rsidRPr="007B5BDB">
                <w:rPr>
                  <w:rFonts w:asciiTheme="majorBidi" w:hAnsiTheme="majorBidi"/>
                  <w:color w:val="auto"/>
                  <w:sz w:val="24"/>
                  <w:szCs w:val="24"/>
                </w:rPr>
                <w:t>T</w:t>
              </w:r>
              <w:r w:rsidR="00F42EC8" w:rsidRPr="007B5BDB">
                <w:rPr>
                  <w:rFonts w:asciiTheme="majorBidi" w:hAnsiTheme="majorBidi"/>
                  <w:color w:val="auto"/>
                  <w:sz w:val="24"/>
                  <w:szCs w:val="24"/>
                </w:rPr>
                <w:t>URINYS</w:t>
              </w:r>
              <w:r w:rsidR="00581B14" w:rsidRPr="007B5BDB">
                <w:rPr>
                  <w:rFonts w:asciiTheme="majorBidi" w:hAnsiTheme="majorBidi"/>
                  <w:color w:val="auto"/>
                  <w:sz w:val="24"/>
                  <w:szCs w:val="24"/>
                </w:rPr>
                <w:tab/>
              </w:r>
            </w:p>
            <w:p w14:paraId="259CF17F" w14:textId="7D300A56" w:rsidR="00802A4D" w:rsidRPr="007B5BDB" w:rsidRDefault="00173FBA">
              <w:pPr>
                <w:pStyle w:val="TOC1"/>
                <w:rPr>
                  <w:noProof/>
                  <w:kern w:val="2"/>
                  <w:sz w:val="24"/>
                  <w:szCs w:val="24"/>
                  <w14:ligatures w14:val="standardContextual"/>
                </w:rPr>
              </w:pPr>
              <w:r w:rsidRPr="007B5BDB">
                <w:rPr>
                  <w:rFonts w:asciiTheme="majorBidi" w:hAnsiTheme="majorBidi" w:cstheme="majorBidi"/>
                  <w:sz w:val="24"/>
                  <w:szCs w:val="24"/>
                </w:rPr>
                <w:fldChar w:fldCharType="begin"/>
              </w:r>
              <w:r w:rsidRPr="007B5BDB">
                <w:rPr>
                  <w:rFonts w:asciiTheme="majorBidi" w:hAnsiTheme="majorBidi" w:cstheme="majorBidi"/>
                  <w:sz w:val="24"/>
                  <w:szCs w:val="24"/>
                </w:rPr>
                <w:instrText xml:space="preserve"> TOC \o "1-3" \h \z \u </w:instrText>
              </w:r>
              <w:r w:rsidRPr="007B5BDB">
                <w:rPr>
                  <w:rFonts w:asciiTheme="majorBidi" w:hAnsiTheme="majorBidi" w:cstheme="majorBidi"/>
                  <w:sz w:val="24"/>
                  <w:szCs w:val="24"/>
                </w:rPr>
                <w:fldChar w:fldCharType="separate"/>
              </w:r>
              <w:hyperlink w:anchor="_Toc213063395" w:history="1">
                <w:r w:rsidR="00802A4D" w:rsidRPr="007B5BDB">
                  <w:rPr>
                    <w:rStyle w:val="Hyperlink"/>
                    <w:rFonts w:asciiTheme="majorBidi" w:hAnsiTheme="majorBidi"/>
                    <w:b/>
                    <w:bCs/>
                    <w:noProof/>
                  </w:rPr>
                  <w:t>1.</w:t>
                </w:r>
                <w:r w:rsidR="00802A4D" w:rsidRPr="007B5BDB">
                  <w:rPr>
                    <w:noProof/>
                    <w:kern w:val="2"/>
                    <w:sz w:val="24"/>
                    <w:szCs w:val="24"/>
                    <w14:ligatures w14:val="standardContextual"/>
                  </w:rPr>
                  <w:tab/>
                </w:r>
                <w:r w:rsidR="00802A4D" w:rsidRPr="007B5BDB">
                  <w:rPr>
                    <w:rStyle w:val="Hyperlink"/>
                    <w:rFonts w:asciiTheme="majorBidi" w:hAnsiTheme="majorBidi"/>
                    <w:b/>
                    <w:bCs/>
                    <w:noProof/>
                  </w:rPr>
                  <w:t>Bendra informacija</w:t>
                </w:r>
                <w:r w:rsidR="00802A4D" w:rsidRPr="007B5BDB">
                  <w:rPr>
                    <w:noProof/>
                    <w:webHidden/>
                  </w:rPr>
                  <w:tab/>
                </w:r>
                <w:r w:rsidR="00802A4D" w:rsidRPr="007B5BDB">
                  <w:rPr>
                    <w:noProof/>
                    <w:webHidden/>
                  </w:rPr>
                  <w:fldChar w:fldCharType="begin"/>
                </w:r>
                <w:r w:rsidR="00802A4D" w:rsidRPr="007B5BDB">
                  <w:rPr>
                    <w:noProof/>
                    <w:webHidden/>
                  </w:rPr>
                  <w:instrText xml:space="preserve"> PAGEREF _Toc213063395 \h </w:instrText>
                </w:r>
                <w:r w:rsidR="00802A4D" w:rsidRPr="007B5BDB">
                  <w:rPr>
                    <w:noProof/>
                    <w:webHidden/>
                  </w:rPr>
                </w:r>
                <w:r w:rsidR="00802A4D" w:rsidRPr="007B5BDB">
                  <w:rPr>
                    <w:noProof/>
                    <w:webHidden/>
                  </w:rPr>
                  <w:fldChar w:fldCharType="separate"/>
                </w:r>
                <w:r w:rsidR="00802A4D" w:rsidRPr="007B5BDB">
                  <w:rPr>
                    <w:noProof/>
                    <w:webHidden/>
                  </w:rPr>
                  <w:t>1</w:t>
                </w:r>
                <w:r w:rsidR="00802A4D" w:rsidRPr="007B5BDB">
                  <w:rPr>
                    <w:noProof/>
                    <w:webHidden/>
                  </w:rPr>
                  <w:fldChar w:fldCharType="end"/>
                </w:r>
              </w:hyperlink>
            </w:p>
            <w:p w14:paraId="10E956B4" w14:textId="038215E4" w:rsidR="00802A4D" w:rsidRPr="007B5BDB" w:rsidRDefault="00802A4D">
              <w:pPr>
                <w:pStyle w:val="TOC1"/>
                <w:rPr>
                  <w:noProof/>
                  <w:kern w:val="2"/>
                  <w:sz w:val="24"/>
                  <w:szCs w:val="24"/>
                  <w14:ligatures w14:val="standardContextual"/>
                </w:rPr>
              </w:pPr>
              <w:hyperlink w:anchor="_Toc213063396" w:history="1">
                <w:r w:rsidRPr="007B5BDB">
                  <w:rPr>
                    <w:rStyle w:val="Hyperlink"/>
                    <w:rFonts w:asciiTheme="majorBidi" w:eastAsia="Calibri" w:hAnsiTheme="majorBidi"/>
                    <w:b/>
                    <w:bCs/>
                    <w:noProof/>
                  </w:rPr>
                  <w:t>2.</w:t>
                </w:r>
                <w:r w:rsidRPr="007B5BDB">
                  <w:rPr>
                    <w:noProof/>
                    <w:kern w:val="2"/>
                    <w:sz w:val="24"/>
                    <w:szCs w:val="24"/>
                    <w14:ligatures w14:val="standardContextual"/>
                  </w:rPr>
                  <w:tab/>
                </w:r>
                <w:r w:rsidRPr="007B5BDB">
                  <w:rPr>
                    <w:rStyle w:val="Hyperlink"/>
                    <w:rFonts w:asciiTheme="majorBidi" w:hAnsiTheme="majorBidi"/>
                    <w:b/>
                    <w:bCs/>
                    <w:noProof/>
                  </w:rPr>
                  <w:t>Pirkimo objektas</w:t>
                </w:r>
                <w:r w:rsidRPr="007B5BDB">
                  <w:rPr>
                    <w:noProof/>
                    <w:webHidden/>
                  </w:rPr>
                  <w:tab/>
                </w:r>
                <w:r w:rsidRPr="007B5BDB">
                  <w:rPr>
                    <w:noProof/>
                    <w:webHidden/>
                  </w:rPr>
                  <w:fldChar w:fldCharType="begin"/>
                </w:r>
                <w:r w:rsidRPr="007B5BDB">
                  <w:rPr>
                    <w:noProof/>
                    <w:webHidden/>
                  </w:rPr>
                  <w:instrText xml:space="preserve"> PAGEREF _Toc213063396 \h </w:instrText>
                </w:r>
                <w:r w:rsidRPr="007B5BDB">
                  <w:rPr>
                    <w:noProof/>
                    <w:webHidden/>
                  </w:rPr>
                </w:r>
                <w:r w:rsidRPr="007B5BDB">
                  <w:rPr>
                    <w:noProof/>
                    <w:webHidden/>
                  </w:rPr>
                  <w:fldChar w:fldCharType="separate"/>
                </w:r>
                <w:r w:rsidRPr="007B5BDB">
                  <w:rPr>
                    <w:noProof/>
                    <w:webHidden/>
                  </w:rPr>
                  <w:t>1</w:t>
                </w:r>
                <w:r w:rsidRPr="007B5BDB">
                  <w:rPr>
                    <w:noProof/>
                    <w:webHidden/>
                  </w:rPr>
                  <w:fldChar w:fldCharType="end"/>
                </w:r>
              </w:hyperlink>
            </w:p>
            <w:p w14:paraId="62AFE864" w14:textId="66A53A46" w:rsidR="00802A4D" w:rsidRPr="007B5BDB" w:rsidRDefault="00802A4D">
              <w:pPr>
                <w:pStyle w:val="TOC1"/>
                <w:rPr>
                  <w:noProof/>
                  <w:kern w:val="2"/>
                  <w:sz w:val="24"/>
                  <w:szCs w:val="24"/>
                  <w14:ligatures w14:val="standardContextual"/>
                </w:rPr>
              </w:pPr>
              <w:hyperlink w:anchor="_Toc213063397" w:history="1">
                <w:r w:rsidRPr="007B5BDB">
                  <w:rPr>
                    <w:rStyle w:val="Hyperlink"/>
                    <w:rFonts w:asciiTheme="majorBidi" w:eastAsia="Calibri" w:hAnsiTheme="majorBidi"/>
                    <w:b/>
                    <w:bCs/>
                    <w:noProof/>
                  </w:rPr>
                  <w:t>3.</w:t>
                </w:r>
                <w:r w:rsidRPr="007B5BDB">
                  <w:rPr>
                    <w:noProof/>
                    <w:kern w:val="2"/>
                    <w:sz w:val="24"/>
                    <w:szCs w:val="24"/>
                    <w14:ligatures w14:val="standardContextual"/>
                  </w:rPr>
                  <w:tab/>
                </w:r>
                <w:r w:rsidRPr="007B5BDB">
                  <w:rPr>
                    <w:rStyle w:val="Hyperlink"/>
                    <w:rFonts w:asciiTheme="majorBidi" w:hAnsiTheme="majorBidi"/>
                    <w:b/>
                    <w:bCs/>
                    <w:noProof/>
                  </w:rPr>
                  <w:t>Tiekėjų pašalinimo pagrindai, kvalifikacijos reikalavimai ir reikalaujami kokybės vadybos sistemos ir (arba) aplinkos apsaugos vadybos sistemos standartai</w:t>
                </w:r>
                <w:r w:rsidRPr="007B5BDB">
                  <w:rPr>
                    <w:noProof/>
                    <w:webHidden/>
                  </w:rPr>
                  <w:tab/>
                </w:r>
                <w:r w:rsidRPr="007B5BDB">
                  <w:rPr>
                    <w:noProof/>
                    <w:webHidden/>
                  </w:rPr>
                  <w:fldChar w:fldCharType="begin"/>
                </w:r>
                <w:r w:rsidRPr="007B5BDB">
                  <w:rPr>
                    <w:noProof/>
                    <w:webHidden/>
                  </w:rPr>
                  <w:instrText xml:space="preserve"> PAGEREF _Toc213063397 \h </w:instrText>
                </w:r>
                <w:r w:rsidRPr="007B5BDB">
                  <w:rPr>
                    <w:noProof/>
                    <w:webHidden/>
                  </w:rPr>
                </w:r>
                <w:r w:rsidRPr="007B5BDB">
                  <w:rPr>
                    <w:noProof/>
                    <w:webHidden/>
                  </w:rPr>
                  <w:fldChar w:fldCharType="separate"/>
                </w:r>
                <w:r w:rsidRPr="007B5BDB">
                  <w:rPr>
                    <w:noProof/>
                    <w:webHidden/>
                  </w:rPr>
                  <w:t>1</w:t>
                </w:r>
                <w:r w:rsidRPr="007B5BDB">
                  <w:rPr>
                    <w:noProof/>
                    <w:webHidden/>
                  </w:rPr>
                  <w:fldChar w:fldCharType="end"/>
                </w:r>
              </w:hyperlink>
            </w:p>
            <w:p w14:paraId="11733C97" w14:textId="4372A8F4" w:rsidR="00802A4D" w:rsidRPr="007B5BDB" w:rsidRDefault="00802A4D">
              <w:pPr>
                <w:pStyle w:val="TOC1"/>
                <w:rPr>
                  <w:noProof/>
                  <w:kern w:val="2"/>
                  <w:sz w:val="24"/>
                  <w:szCs w:val="24"/>
                  <w14:ligatures w14:val="standardContextual"/>
                </w:rPr>
              </w:pPr>
              <w:hyperlink w:anchor="_Toc213063398" w:history="1">
                <w:r w:rsidRPr="007B5BDB">
                  <w:rPr>
                    <w:rStyle w:val="Hyperlink"/>
                    <w:rFonts w:asciiTheme="majorBidi" w:eastAsia="Calibri" w:hAnsiTheme="majorBidi"/>
                    <w:b/>
                    <w:bCs/>
                    <w:noProof/>
                  </w:rPr>
                  <w:t>4.</w:t>
                </w:r>
                <w:r w:rsidRPr="007B5BDB">
                  <w:rPr>
                    <w:noProof/>
                    <w:kern w:val="2"/>
                    <w:sz w:val="24"/>
                    <w:szCs w:val="24"/>
                    <w14:ligatures w14:val="standardContextual"/>
                  </w:rPr>
                  <w:tab/>
                </w:r>
                <w:r w:rsidRPr="007B5BDB">
                  <w:rPr>
                    <w:rStyle w:val="Hyperlink"/>
                    <w:rFonts w:asciiTheme="majorBidi" w:hAnsiTheme="majorBidi"/>
                    <w:b/>
                    <w:bCs/>
                    <w:noProof/>
                  </w:rPr>
                  <w:t>Reikalavimai, susiję su nacionaliniu saugumu</w:t>
                </w:r>
                <w:r w:rsidRPr="007B5BDB">
                  <w:rPr>
                    <w:noProof/>
                    <w:webHidden/>
                  </w:rPr>
                  <w:tab/>
                </w:r>
                <w:r w:rsidRPr="007B5BDB">
                  <w:rPr>
                    <w:noProof/>
                    <w:webHidden/>
                  </w:rPr>
                  <w:fldChar w:fldCharType="begin"/>
                </w:r>
                <w:r w:rsidRPr="007B5BDB">
                  <w:rPr>
                    <w:noProof/>
                    <w:webHidden/>
                  </w:rPr>
                  <w:instrText xml:space="preserve"> PAGEREF _Toc213063398 \h </w:instrText>
                </w:r>
                <w:r w:rsidRPr="007B5BDB">
                  <w:rPr>
                    <w:noProof/>
                    <w:webHidden/>
                  </w:rPr>
                </w:r>
                <w:r w:rsidRPr="007B5BDB">
                  <w:rPr>
                    <w:noProof/>
                    <w:webHidden/>
                  </w:rPr>
                  <w:fldChar w:fldCharType="separate"/>
                </w:r>
                <w:r w:rsidRPr="007B5BDB">
                  <w:rPr>
                    <w:noProof/>
                    <w:webHidden/>
                  </w:rPr>
                  <w:t>2</w:t>
                </w:r>
                <w:r w:rsidRPr="007B5BDB">
                  <w:rPr>
                    <w:noProof/>
                    <w:webHidden/>
                  </w:rPr>
                  <w:fldChar w:fldCharType="end"/>
                </w:r>
              </w:hyperlink>
            </w:p>
            <w:p w14:paraId="0CE834CA" w14:textId="44F3A952" w:rsidR="00802A4D" w:rsidRPr="007B5BDB" w:rsidRDefault="00802A4D">
              <w:pPr>
                <w:pStyle w:val="TOC1"/>
                <w:rPr>
                  <w:noProof/>
                  <w:kern w:val="2"/>
                  <w:sz w:val="24"/>
                  <w:szCs w:val="24"/>
                  <w14:ligatures w14:val="standardContextual"/>
                </w:rPr>
              </w:pPr>
              <w:hyperlink w:anchor="_Toc213063399" w:history="1">
                <w:r w:rsidRPr="007B5BDB">
                  <w:rPr>
                    <w:rStyle w:val="Hyperlink"/>
                    <w:rFonts w:asciiTheme="majorBidi" w:eastAsia="Calibri" w:hAnsiTheme="majorBidi"/>
                    <w:b/>
                    <w:bCs/>
                    <w:noProof/>
                  </w:rPr>
                  <w:t>5.</w:t>
                </w:r>
                <w:r w:rsidRPr="007B5BDB">
                  <w:rPr>
                    <w:noProof/>
                    <w:kern w:val="2"/>
                    <w:sz w:val="24"/>
                    <w:szCs w:val="24"/>
                    <w14:ligatures w14:val="standardContextual"/>
                  </w:rPr>
                  <w:tab/>
                </w:r>
                <w:r w:rsidRPr="007B5BDB">
                  <w:rPr>
                    <w:rStyle w:val="Hyperlink"/>
                    <w:rFonts w:asciiTheme="majorBidi" w:hAnsiTheme="majorBidi"/>
                    <w:b/>
                    <w:bCs/>
                    <w:noProof/>
                  </w:rPr>
                  <w:t>Specialieji reikalavimai pasiūlymų rengimui ir pateikimui</w:t>
                </w:r>
                <w:r w:rsidRPr="007B5BDB">
                  <w:rPr>
                    <w:noProof/>
                    <w:webHidden/>
                  </w:rPr>
                  <w:tab/>
                </w:r>
                <w:r w:rsidRPr="007B5BDB">
                  <w:rPr>
                    <w:noProof/>
                    <w:webHidden/>
                  </w:rPr>
                  <w:fldChar w:fldCharType="begin"/>
                </w:r>
                <w:r w:rsidRPr="007B5BDB">
                  <w:rPr>
                    <w:noProof/>
                    <w:webHidden/>
                  </w:rPr>
                  <w:instrText xml:space="preserve"> PAGEREF _Toc213063399 \h </w:instrText>
                </w:r>
                <w:r w:rsidRPr="007B5BDB">
                  <w:rPr>
                    <w:noProof/>
                    <w:webHidden/>
                  </w:rPr>
                </w:r>
                <w:r w:rsidRPr="007B5BDB">
                  <w:rPr>
                    <w:noProof/>
                    <w:webHidden/>
                  </w:rPr>
                  <w:fldChar w:fldCharType="separate"/>
                </w:r>
                <w:r w:rsidRPr="007B5BDB">
                  <w:rPr>
                    <w:noProof/>
                    <w:webHidden/>
                  </w:rPr>
                  <w:t>2</w:t>
                </w:r>
                <w:r w:rsidRPr="007B5BDB">
                  <w:rPr>
                    <w:noProof/>
                    <w:webHidden/>
                  </w:rPr>
                  <w:fldChar w:fldCharType="end"/>
                </w:r>
              </w:hyperlink>
            </w:p>
            <w:p w14:paraId="433DEB3F" w14:textId="4D4B11A0" w:rsidR="00802A4D" w:rsidRPr="007B5BDB" w:rsidRDefault="00802A4D">
              <w:pPr>
                <w:pStyle w:val="TOC1"/>
                <w:rPr>
                  <w:noProof/>
                  <w:kern w:val="2"/>
                  <w:sz w:val="24"/>
                  <w:szCs w:val="24"/>
                  <w14:ligatures w14:val="standardContextual"/>
                </w:rPr>
              </w:pPr>
              <w:hyperlink w:anchor="_Toc213063400" w:history="1">
                <w:r w:rsidRPr="007B5BDB">
                  <w:rPr>
                    <w:rStyle w:val="Hyperlink"/>
                    <w:rFonts w:asciiTheme="majorBidi" w:hAnsiTheme="majorBidi"/>
                    <w:b/>
                    <w:bCs/>
                    <w:noProof/>
                  </w:rPr>
                  <w:t>6. Pasiūlymo galiojimo užtikrinimas</w:t>
                </w:r>
                <w:r w:rsidRPr="007B5BDB">
                  <w:rPr>
                    <w:noProof/>
                    <w:webHidden/>
                  </w:rPr>
                  <w:tab/>
                </w:r>
                <w:r w:rsidRPr="007B5BDB">
                  <w:rPr>
                    <w:noProof/>
                    <w:webHidden/>
                  </w:rPr>
                  <w:fldChar w:fldCharType="begin"/>
                </w:r>
                <w:r w:rsidRPr="007B5BDB">
                  <w:rPr>
                    <w:noProof/>
                    <w:webHidden/>
                  </w:rPr>
                  <w:instrText xml:space="preserve"> PAGEREF _Toc213063400 \h </w:instrText>
                </w:r>
                <w:r w:rsidRPr="007B5BDB">
                  <w:rPr>
                    <w:noProof/>
                    <w:webHidden/>
                  </w:rPr>
                </w:r>
                <w:r w:rsidRPr="007B5BDB">
                  <w:rPr>
                    <w:noProof/>
                    <w:webHidden/>
                  </w:rPr>
                  <w:fldChar w:fldCharType="separate"/>
                </w:r>
                <w:r w:rsidRPr="007B5BDB">
                  <w:rPr>
                    <w:noProof/>
                    <w:webHidden/>
                  </w:rPr>
                  <w:t>3</w:t>
                </w:r>
                <w:r w:rsidRPr="007B5BDB">
                  <w:rPr>
                    <w:noProof/>
                    <w:webHidden/>
                  </w:rPr>
                  <w:fldChar w:fldCharType="end"/>
                </w:r>
              </w:hyperlink>
            </w:p>
            <w:p w14:paraId="39769CC4" w14:textId="38CC5C21" w:rsidR="00802A4D" w:rsidRPr="007B5BDB" w:rsidRDefault="00802A4D">
              <w:pPr>
                <w:pStyle w:val="TOC1"/>
                <w:rPr>
                  <w:noProof/>
                  <w:kern w:val="2"/>
                  <w:sz w:val="24"/>
                  <w:szCs w:val="24"/>
                  <w14:ligatures w14:val="standardContextual"/>
                </w:rPr>
              </w:pPr>
              <w:hyperlink w:anchor="_Toc213063401" w:history="1">
                <w:r w:rsidRPr="007B5BDB">
                  <w:rPr>
                    <w:rStyle w:val="Hyperlink"/>
                    <w:rFonts w:asciiTheme="majorBidi" w:hAnsiTheme="majorBidi"/>
                    <w:b/>
                    <w:bCs/>
                    <w:noProof/>
                  </w:rPr>
                  <w:t>7.</w:t>
                </w:r>
                <w:r w:rsidRPr="007B5BDB">
                  <w:rPr>
                    <w:noProof/>
                    <w:kern w:val="2"/>
                    <w:sz w:val="24"/>
                    <w:szCs w:val="24"/>
                    <w14:ligatures w14:val="standardContextual"/>
                  </w:rPr>
                  <w:tab/>
                </w:r>
                <w:r w:rsidRPr="007B5BDB">
                  <w:rPr>
                    <w:rStyle w:val="Hyperlink"/>
                    <w:rFonts w:asciiTheme="majorBidi" w:hAnsiTheme="majorBidi"/>
                    <w:b/>
                    <w:bCs/>
                    <w:noProof/>
                  </w:rPr>
                  <w:t>Pasiūlymų vertinimas</w:t>
                </w:r>
                <w:r w:rsidRPr="007B5BDB">
                  <w:rPr>
                    <w:noProof/>
                    <w:webHidden/>
                  </w:rPr>
                  <w:tab/>
                </w:r>
                <w:r w:rsidRPr="007B5BDB">
                  <w:rPr>
                    <w:noProof/>
                    <w:webHidden/>
                  </w:rPr>
                  <w:fldChar w:fldCharType="begin"/>
                </w:r>
                <w:r w:rsidRPr="007B5BDB">
                  <w:rPr>
                    <w:noProof/>
                    <w:webHidden/>
                  </w:rPr>
                  <w:instrText xml:space="preserve"> PAGEREF _Toc213063401 \h </w:instrText>
                </w:r>
                <w:r w:rsidRPr="007B5BDB">
                  <w:rPr>
                    <w:noProof/>
                    <w:webHidden/>
                  </w:rPr>
                </w:r>
                <w:r w:rsidRPr="007B5BDB">
                  <w:rPr>
                    <w:noProof/>
                    <w:webHidden/>
                  </w:rPr>
                  <w:fldChar w:fldCharType="separate"/>
                </w:r>
                <w:r w:rsidRPr="007B5BDB">
                  <w:rPr>
                    <w:noProof/>
                    <w:webHidden/>
                  </w:rPr>
                  <w:t>3</w:t>
                </w:r>
                <w:r w:rsidRPr="007B5BDB">
                  <w:rPr>
                    <w:noProof/>
                    <w:webHidden/>
                  </w:rPr>
                  <w:fldChar w:fldCharType="end"/>
                </w:r>
              </w:hyperlink>
            </w:p>
            <w:p w14:paraId="1668CC9E" w14:textId="2EB2EDE2" w:rsidR="00802A4D" w:rsidRPr="007B5BDB" w:rsidRDefault="00802A4D">
              <w:pPr>
                <w:pStyle w:val="TOC1"/>
                <w:rPr>
                  <w:noProof/>
                  <w:kern w:val="2"/>
                  <w:sz w:val="24"/>
                  <w:szCs w:val="24"/>
                  <w14:ligatures w14:val="standardContextual"/>
                </w:rPr>
              </w:pPr>
              <w:hyperlink w:anchor="_Toc213063402" w:history="1">
                <w:r w:rsidRPr="007B5BDB">
                  <w:rPr>
                    <w:rStyle w:val="Hyperlink"/>
                    <w:rFonts w:asciiTheme="majorBidi" w:hAnsiTheme="majorBidi"/>
                    <w:b/>
                    <w:bCs/>
                    <w:noProof/>
                  </w:rPr>
                  <w:t>8. Sutarties sudarymas</w:t>
                </w:r>
                <w:r w:rsidRPr="007B5BDB">
                  <w:rPr>
                    <w:noProof/>
                    <w:webHidden/>
                  </w:rPr>
                  <w:tab/>
                </w:r>
                <w:r w:rsidRPr="007B5BDB">
                  <w:rPr>
                    <w:noProof/>
                    <w:webHidden/>
                  </w:rPr>
                  <w:fldChar w:fldCharType="begin"/>
                </w:r>
                <w:r w:rsidRPr="007B5BDB">
                  <w:rPr>
                    <w:noProof/>
                    <w:webHidden/>
                  </w:rPr>
                  <w:instrText xml:space="preserve"> PAGEREF _Toc213063402 \h </w:instrText>
                </w:r>
                <w:r w:rsidRPr="007B5BDB">
                  <w:rPr>
                    <w:noProof/>
                    <w:webHidden/>
                  </w:rPr>
                </w:r>
                <w:r w:rsidRPr="007B5BDB">
                  <w:rPr>
                    <w:noProof/>
                    <w:webHidden/>
                  </w:rPr>
                  <w:fldChar w:fldCharType="separate"/>
                </w:r>
                <w:r w:rsidRPr="007B5BDB">
                  <w:rPr>
                    <w:noProof/>
                    <w:webHidden/>
                  </w:rPr>
                  <w:t>3</w:t>
                </w:r>
                <w:r w:rsidRPr="007B5BDB">
                  <w:rPr>
                    <w:noProof/>
                    <w:webHidden/>
                  </w:rPr>
                  <w:fldChar w:fldCharType="end"/>
                </w:r>
              </w:hyperlink>
            </w:p>
            <w:p w14:paraId="4D7E92D4" w14:textId="7D5EA689" w:rsidR="00802A4D" w:rsidRPr="007B5BDB" w:rsidRDefault="00802A4D">
              <w:pPr>
                <w:pStyle w:val="TOC1"/>
                <w:rPr>
                  <w:noProof/>
                  <w:kern w:val="2"/>
                  <w:sz w:val="24"/>
                  <w:szCs w:val="24"/>
                  <w14:ligatures w14:val="standardContextual"/>
                </w:rPr>
              </w:pPr>
              <w:hyperlink w:anchor="_Toc213063403" w:history="1">
                <w:r w:rsidRPr="007B5BDB">
                  <w:rPr>
                    <w:rStyle w:val="Hyperlink"/>
                    <w:rFonts w:asciiTheme="majorBidi" w:hAnsiTheme="majorBidi"/>
                    <w:b/>
                    <w:bCs/>
                    <w:noProof/>
                  </w:rPr>
                  <w:t>9. Terminai</w:t>
                </w:r>
                <w:r w:rsidRPr="007B5BDB">
                  <w:rPr>
                    <w:noProof/>
                    <w:webHidden/>
                  </w:rPr>
                  <w:tab/>
                </w:r>
                <w:r w:rsidRPr="007B5BDB">
                  <w:rPr>
                    <w:noProof/>
                    <w:webHidden/>
                  </w:rPr>
                  <w:fldChar w:fldCharType="begin"/>
                </w:r>
                <w:r w:rsidRPr="007B5BDB">
                  <w:rPr>
                    <w:noProof/>
                    <w:webHidden/>
                  </w:rPr>
                  <w:instrText xml:space="preserve"> PAGEREF _Toc213063403 \h </w:instrText>
                </w:r>
                <w:r w:rsidRPr="007B5BDB">
                  <w:rPr>
                    <w:noProof/>
                    <w:webHidden/>
                  </w:rPr>
                </w:r>
                <w:r w:rsidRPr="007B5BDB">
                  <w:rPr>
                    <w:noProof/>
                    <w:webHidden/>
                  </w:rPr>
                  <w:fldChar w:fldCharType="separate"/>
                </w:r>
                <w:r w:rsidRPr="007B5BDB">
                  <w:rPr>
                    <w:noProof/>
                    <w:webHidden/>
                  </w:rPr>
                  <w:t>3</w:t>
                </w:r>
                <w:r w:rsidRPr="007B5BDB">
                  <w:rPr>
                    <w:noProof/>
                    <w:webHidden/>
                  </w:rPr>
                  <w:fldChar w:fldCharType="end"/>
                </w:r>
              </w:hyperlink>
            </w:p>
            <w:p w14:paraId="50FBC201" w14:textId="0BD3A928" w:rsidR="00413BD0" w:rsidRPr="007B5BDB" w:rsidRDefault="00173FBA" w:rsidP="00413BD0">
              <w:pPr>
                <w:rPr>
                  <w:rFonts w:asciiTheme="majorBidi" w:hAnsiTheme="majorBidi" w:cstheme="majorBidi"/>
                  <w:sz w:val="24"/>
                  <w:szCs w:val="24"/>
                </w:rPr>
                <w:sectPr w:rsidR="00413BD0" w:rsidRPr="007B5BDB" w:rsidSect="00802A4D">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docGrid w:linePitch="360"/>
                </w:sectPr>
              </w:pPr>
              <w:r w:rsidRPr="007B5BDB">
                <w:rPr>
                  <w:rFonts w:asciiTheme="majorBidi" w:hAnsiTheme="majorBidi" w:cstheme="majorBidi"/>
                  <w:noProof/>
                  <w:sz w:val="24"/>
                  <w:szCs w:val="24"/>
                </w:rPr>
                <w:fldChar w:fldCharType="end"/>
              </w:r>
            </w:p>
          </w:sdtContent>
        </w:sdt>
        <w:p w14:paraId="73CCB438" w14:textId="5ACC71EB" w:rsidR="005F13F0" w:rsidRPr="007B5BDB" w:rsidRDefault="007B5BDB" w:rsidP="00764170">
          <w:pPr>
            <w:spacing w:after="120"/>
            <w:ind w:firstLine="0"/>
            <w:contextualSpacing/>
            <w:rPr>
              <w:rFonts w:asciiTheme="majorBidi" w:hAnsiTheme="majorBidi" w:cstheme="majorBidi"/>
              <w:sz w:val="24"/>
              <w:szCs w:val="24"/>
            </w:rPr>
          </w:pPr>
        </w:p>
      </w:sdtContent>
    </w:sdt>
    <w:p w14:paraId="12085CDF" w14:textId="16073931" w:rsidR="00746BAF" w:rsidRPr="007B5BDB" w:rsidRDefault="00C31EC9" w:rsidP="00D03D2C">
      <w:pPr>
        <w:pStyle w:val="Heading1"/>
        <w:numPr>
          <w:ilvl w:val="0"/>
          <w:numId w:val="14"/>
        </w:numPr>
        <w:spacing w:before="0" w:after="0"/>
        <w:ind w:left="357" w:firstLine="567"/>
        <w:rPr>
          <w:rFonts w:asciiTheme="majorBidi" w:hAnsiTheme="majorBidi"/>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3063395"/>
      <w:bookmarkEnd w:id="1"/>
      <w:bookmarkEnd w:id="2"/>
      <w:bookmarkEnd w:id="3"/>
      <w:bookmarkEnd w:id="4"/>
      <w:bookmarkEnd w:id="5"/>
      <w:r w:rsidRPr="007B5BDB">
        <w:rPr>
          <w:rFonts w:asciiTheme="majorBidi" w:hAnsiTheme="majorBidi"/>
          <w:b/>
          <w:bCs/>
          <w:color w:val="auto"/>
          <w:sz w:val="24"/>
          <w:szCs w:val="24"/>
        </w:rPr>
        <w:t>Bendra informacij</w:t>
      </w:r>
      <w:r w:rsidR="00B076FD" w:rsidRPr="007B5BDB">
        <w:rPr>
          <w:rFonts w:asciiTheme="majorBidi" w:hAnsiTheme="majorBidi"/>
          <w:b/>
          <w:bCs/>
          <w:color w:val="auto"/>
          <w:sz w:val="24"/>
          <w:szCs w:val="24"/>
        </w:rPr>
        <w:t>a</w:t>
      </w:r>
      <w:bookmarkStart w:id="7" w:name="_Ref39666794"/>
      <w:bookmarkStart w:id="8" w:name="_Ref39666796"/>
      <w:bookmarkStart w:id="9" w:name="_Toc48053171"/>
      <w:bookmarkStart w:id="10" w:name="_Toc147739116"/>
      <w:bookmarkEnd w:id="6"/>
      <w:r w:rsidR="6B81CCAC" w:rsidRPr="007B5BDB">
        <w:rPr>
          <w:rFonts w:asciiTheme="majorBidi" w:hAnsiTheme="majorBidi"/>
          <w:b/>
          <w:bCs/>
          <w:color w:val="auto"/>
          <w:sz w:val="24"/>
          <w:szCs w:val="24"/>
        </w:rPr>
        <w:t xml:space="preserve"> </w:t>
      </w:r>
    </w:p>
    <w:p w14:paraId="5CA2D3F0" w14:textId="77777777" w:rsidR="00654F40" w:rsidRPr="007B5BDB" w:rsidRDefault="00654F40" w:rsidP="00D03D2C">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1.1. Perkančioji organizacija – Kultūros paveldo departamentas prie Kultūros ministerijos, juridinio asmens kodas 188692688, adresas Šnipiškių g. 3, 09309 Vilnius, darbo laikas I-IV 8:00-17:00, V 8:00-15:45. Perkančioji organizacija nėra PVM mokėtoja.</w:t>
      </w:r>
    </w:p>
    <w:p w14:paraId="6DA97C72" w14:textId="77777777" w:rsidR="00654F40" w:rsidRPr="007B5BDB" w:rsidRDefault="00654F40" w:rsidP="00D03D2C">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 xml:space="preserve">1.2. Pirkimas neatliekamas naudojantis centralizuotų pirkimų katalogu, nes atitinkamų paslaugų ir prekių </w:t>
      </w:r>
      <w:proofErr w:type="spellStart"/>
      <w:r w:rsidRPr="007B5BDB">
        <w:rPr>
          <w:rFonts w:asciiTheme="majorBidi" w:hAnsiTheme="majorBidi" w:cstheme="majorBidi"/>
          <w:sz w:val="24"/>
          <w:szCs w:val="24"/>
        </w:rPr>
        <w:t>CPO.lt</w:t>
      </w:r>
      <w:proofErr w:type="spellEnd"/>
      <w:r w:rsidRPr="007B5BDB">
        <w:rPr>
          <w:rFonts w:asciiTheme="majorBidi" w:hAnsiTheme="majorBidi" w:cstheme="majorBidi"/>
          <w:sz w:val="24"/>
          <w:szCs w:val="24"/>
        </w:rPr>
        <w:t xml:space="preserve"> kataloge nėra.  </w:t>
      </w:r>
    </w:p>
    <w:p w14:paraId="1A180E96" w14:textId="77777777" w:rsidR="00654F40" w:rsidRPr="007B5BDB" w:rsidRDefault="00654F40" w:rsidP="00D03D2C">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1.3. Pirkimo Komisija yra sudaroma.</w:t>
      </w:r>
    </w:p>
    <w:p w14:paraId="27F45CFF" w14:textId="2CDA930A" w:rsidR="00654F40" w:rsidRPr="007B5BDB" w:rsidRDefault="00654F40" w:rsidP="00D03D2C">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 xml:space="preserve">1.4. Atliekamas žaliasis pirkimas. Pirkimas vykdomas vadovaujantis Lietuvos Respublikos aplinkos ministro 2011 m. birželio 28 d. įsakymu Nr. D1-508 „Dėl aplinkos apsaugos kriterijų taikymo, vykdant žaliuosius pirkimus, tvarkos aprašo patvirtinimo“ 4.4.3 papunkčiu (perkama prekė: programinė įranga, programinės įrangos nuoma, licencijos, elektroniniai leidiniai ar elektroninės knygos). Aplinkos apaugos kriterijai nustatyti specialiųjų pirkimų </w:t>
      </w:r>
      <w:r w:rsidR="00802A4D" w:rsidRPr="007B5BDB">
        <w:rPr>
          <w:rFonts w:asciiTheme="majorBidi" w:hAnsiTheme="majorBidi" w:cstheme="majorBidi"/>
          <w:sz w:val="24"/>
          <w:szCs w:val="24"/>
        </w:rPr>
        <w:t>1</w:t>
      </w:r>
      <w:r w:rsidRPr="007B5BDB">
        <w:rPr>
          <w:rFonts w:asciiTheme="majorBidi" w:hAnsiTheme="majorBidi" w:cstheme="majorBidi"/>
          <w:sz w:val="24"/>
          <w:szCs w:val="24"/>
        </w:rPr>
        <w:t xml:space="preserve"> priede „Techninė specifikacija“.</w:t>
      </w:r>
    </w:p>
    <w:p w14:paraId="203D83FC" w14:textId="77777777" w:rsidR="00654F40" w:rsidRPr="007B5BDB" w:rsidRDefault="00654F40" w:rsidP="00D03D2C">
      <w:pPr>
        <w:spacing w:line="240" w:lineRule="auto"/>
        <w:ind w:firstLine="567"/>
        <w:rPr>
          <w:rFonts w:asciiTheme="majorBidi" w:eastAsia="Arial" w:hAnsiTheme="majorBidi" w:cstheme="majorBidi"/>
          <w:sz w:val="24"/>
          <w:szCs w:val="24"/>
        </w:rPr>
      </w:pPr>
      <w:r w:rsidRPr="007B5BDB">
        <w:rPr>
          <w:rFonts w:asciiTheme="majorBidi" w:hAnsiTheme="majorBidi" w:cstheme="majorBidi"/>
          <w:sz w:val="24"/>
          <w:szCs w:val="24"/>
        </w:rPr>
        <w:t xml:space="preserve">1.5. </w:t>
      </w:r>
      <w:r w:rsidRPr="007B5BDB">
        <w:rPr>
          <w:rFonts w:asciiTheme="majorBidi" w:eastAsia="Arial" w:hAnsiTheme="majorBidi" w:cstheme="majorBidi"/>
          <w:sz w:val="24"/>
          <w:szCs w:val="24"/>
        </w:rPr>
        <w:t xml:space="preserve">Pirkime neleidžiama pateikti alternatyvių pasiūlymų. </w:t>
      </w:r>
    </w:p>
    <w:p w14:paraId="64A06792" w14:textId="47B3F74A" w:rsidR="00654F40" w:rsidRPr="007B5BDB" w:rsidRDefault="00654F40" w:rsidP="00D03D2C">
      <w:pPr>
        <w:spacing w:line="240" w:lineRule="auto"/>
        <w:ind w:firstLine="567"/>
        <w:rPr>
          <w:rFonts w:asciiTheme="majorBidi" w:eastAsia="Arial" w:hAnsiTheme="majorBidi" w:cstheme="majorBidi"/>
          <w:sz w:val="24"/>
          <w:szCs w:val="24"/>
        </w:rPr>
      </w:pPr>
      <w:r w:rsidRPr="007B5BDB">
        <w:rPr>
          <w:rFonts w:asciiTheme="majorBidi" w:hAnsiTheme="majorBidi" w:cstheme="majorBidi"/>
          <w:sz w:val="24"/>
          <w:szCs w:val="24"/>
        </w:rPr>
        <w:t>1.</w:t>
      </w:r>
      <w:r w:rsidRPr="007B5BDB">
        <w:rPr>
          <w:rFonts w:asciiTheme="majorBidi" w:eastAsia="Arial" w:hAnsiTheme="majorBidi" w:cstheme="majorBidi"/>
          <w:sz w:val="24"/>
          <w:szCs w:val="24"/>
        </w:rPr>
        <w:t>6. Bendrosios pirkimo sąlygos yra neatskiriama šių pirkimo sąlygų dalis.</w:t>
      </w:r>
    </w:p>
    <w:p w14:paraId="07BC0108" w14:textId="77777777" w:rsidR="00C50ECF" w:rsidRPr="007B5BDB" w:rsidRDefault="00C50ECF" w:rsidP="00D03D2C">
      <w:pPr>
        <w:spacing w:line="240" w:lineRule="auto"/>
        <w:ind w:firstLine="567"/>
        <w:rPr>
          <w:rFonts w:asciiTheme="majorBidi" w:hAnsiTheme="majorBidi" w:cstheme="majorBidi"/>
          <w:sz w:val="24"/>
          <w:szCs w:val="24"/>
        </w:rPr>
      </w:pPr>
    </w:p>
    <w:p w14:paraId="4ED932F3" w14:textId="2CE07367" w:rsidR="00FB3C75" w:rsidRPr="007B5BDB" w:rsidRDefault="00244994" w:rsidP="00D03D2C">
      <w:pPr>
        <w:pStyle w:val="Heading1"/>
        <w:numPr>
          <w:ilvl w:val="0"/>
          <w:numId w:val="21"/>
        </w:numPr>
        <w:spacing w:before="0" w:after="0"/>
        <w:ind w:firstLine="567"/>
        <w:rPr>
          <w:rFonts w:asciiTheme="majorBidi" w:hAnsiTheme="majorBidi"/>
          <w:b/>
          <w:bCs/>
          <w:color w:val="auto"/>
          <w:sz w:val="24"/>
          <w:szCs w:val="24"/>
        </w:rPr>
      </w:pPr>
      <w:bookmarkStart w:id="11" w:name="_Toc213063396"/>
      <w:r w:rsidRPr="007B5BDB">
        <w:rPr>
          <w:rFonts w:asciiTheme="majorBidi" w:hAnsiTheme="majorBidi"/>
          <w:b/>
          <w:bCs/>
          <w:color w:val="auto"/>
          <w:sz w:val="24"/>
          <w:szCs w:val="24"/>
        </w:rPr>
        <w:t>Pirkimo objektas</w:t>
      </w:r>
      <w:bookmarkEnd w:id="11"/>
    </w:p>
    <w:p w14:paraId="7CF6DCF3" w14:textId="45578C97" w:rsidR="00654F40" w:rsidRPr="007B5BDB" w:rsidRDefault="00622573"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 xml:space="preserve">2.1. </w:t>
      </w:r>
      <w:r w:rsidR="00654F40" w:rsidRPr="007B5BDB">
        <w:rPr>
          <w:rFonts w:asciiTheme="majorBidi" w:hAnsiTheme="majorBidi" w:cstheme="majorBidi"/>
          <w:sz w:val="24"/>
          <w:szCs w:val="24"/>
        </w:rPr>
        <w:t>Perkančioji organizacija numato įsigyti Geografinių informacinių sistemų (GIS) platformai  funkcionuoti reikalingą programinę įrangą bei palaikymo paslaugas. Reikalavimai pirkimo objektui nustatyti specialiųjų pirkimo sąlygų 1 priede.</w:t>
      </w:r>
    </w:p>
    <w:p w14:paraId="25874493" w14:textId="41A9DB9C" w:rsidR="00654F40" w:rsidRPr="007B5BDB" w:rsidRDefault="00654F40"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2.2. Pirkimo objektas į dalis neskaidomas. Pirkimo apimtys, reikalavimai ir techninė specifikacija apibrėžti specialiųjų pirkimo sąlygų 1 priede.</w:t>
      </w:r>
    </w:p>
    <w:p w14:paraId="2B9FCCA2" w14:textId="34073C68" w:rsidR="003943EC" w:rsidRPr="007B5BDB" w:rsidRDefault="003943EC"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2.</w:t>
      </w:r>
      <w:r w:rsidR="001F568A" w:rsidRPr="007B5BDB">
        <w:rPr>
          <w:rFonts w:asciiTheme="majorBidi" w:hAnsiTheme="majorBidi" w:cstheme="majorBidi"/>
          <w:sz w:val="24"/>
          <w:szCs w:val="24"/>
        </w:rPr>
        <w:t>3</w:t>
      </w:r>
      <w:r w:rsidRPr="007B5BDB">
        <w:rPr>
          <w:rFonts w:asciiTheme="majorBidi" w:hAnsiTheme="majorBidi" w:cstheme="majorBid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B5BDB" w:rsidRDefault="003943EC"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2.</w:t>
      </w:r>
      <w:r w:rsidR="001F568A" w:rsidRPr="007B5BDB">
        <w:rPr>
          <w:rFonts w:asciiTheme="majorBidi" w:hAnsiTheme="majorBidi" w:cstheme="majorBidi"/>
          <w:sz w:val="24"/>
          <w:szCs w:val="24"/>
        </w:rPr>
        <w:t>4</w:t>
      </w:r>
      <w:r w:rsidRPr="007B5BDB">
        <w:rPr>
          <w:rFonts w:asciiTheme="majorBidi" w:hAnsiTheme="majorBidi" w:cstheme="majorBidi"/>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F38462C" w14:textId="77777777" w:rsidR="00C50ECF" w:rsidRPr="007B5BDB" w:rsidRDefault="00C50ECF" w:rsidP="00D03D2C">
      <w:pPr>
        <w:pStyle w:val="ListParagraph"/>
        <w:spacing w:line="240" w:lineRule="auto"/>
        <w:ind w:left="0" w:firstLine="567"/>
        <w:rPr>
          <w:rFonts w:asciiTheme="majorBidi" w:hAnsiTheme="majorBidi" w:cstheme="majorBidi"/>
          <w:sz w:val="24"/>
          <w:szCs w:val="24"/>
        </w:rPr>
      </w:pPr>
    </w:p>
    <w:p w14:paraId="0CEA2D40" w14:textId="7FD38B57" w:rsidR="00FB3C75" w:rsidRPr="007B5BDB" w:rsidRDefault="00BF3638" w:rsidP="00D03D2C">
      <w:pPr>
        <w:pStyle w:val="Heading1"/>
        <w:numPr>
          <w:ilvl w:val="0"/>
          <w:numId w:val="21"/>
        </w:numPr>
        <w:spacing w:before="0" w:after="0"/>
        <w:ind w:left="357" w:firstLine="567"/>
        <w:rPr>
          <w:rFonts w:asciiTheme="majorBidi" w:hAnsiTheme="majorBidi"/>
          <w:b/>
          <w:bCs/>
          <w:color w:val="auto"/>
          <w:sz w:val="24"/>
          <w:szCs w:val="24"/>
        </w:rPr>
      </w:pPr>
      <w:bookmarkStart w:id="12" w:name="_Toc213063397"/>
      <w:r w:rsidRPr="007B5BDB">
        <w:rPr>
          <w:rFonts w:asciiTheme="majorBidi" w:hAnsiTheme="majorBidi"/>
          <w:b/>
          <w:bCs/>
          <w:color w:val="auto"/>
          <w:sz w:val="24"/>
          <w:szCs w:val="24"/>
        </w:rPr>
        <w:t>Tiekėjų pašalinimo pagrindai</w:t>
      </w:r>
      <w:r w:rsidR="00E201D8" w:rsidRPr="007B5BDB">
        <w:rPr>
          <w:rFonts w:asciiTheme="majorBidi" w:hAnsiTheme="majorBidi"/>
          <w:b/>
          <w:bCs/>
          <w:color w:val="auto"/>
          <w:sz w:val="24"/>
          <w:szCs w:val="24"/>
        </w:rPr>
        <w:t>, kvalifikacijos reikalavimai ir reikalaujami kokybės vadybos sistemos ir (ar</w:t>
      </w:r>
      <w:r w:rsidR="00817AB9" w:rsidRPr="007B5BDB">
        <w:rPr>
          <w:rFonts w:asciiTheme="majorBidi" w:hAnsiTheme="majorBidi"/>
          <w:b/>
          <w:bCs/>
          <w:color w:val="auto"/>
          <w:sz w:val="24"/>
          <w:szCs w:val="24"/>
        </w:rPr>
        <w:t>ba</w:t>
      </w:r>
      <w:r w:rsidR="00E201D8" w:rsidRPr="007B5BDB">
        <w:rPr>
          <w:rFonts w:asciiTheme="majorBidi" w:hAnsiTheme="majorBidi"/>
          <w:b/>
          <w:bCs/>
          <w:color w:val="auto"/>
          <w:sz w:val="24"/>
          <w:szCs w:val="24"/>
        </w:rPr>
        <w:t xml:space="preserve">) </w:t>
      </w:r>
      <w:r w:rsidR="00817AB9" w:rsidRPr="007B5BDB">
        <w:rPr>
          <w:rFonts w:asciiTheme="majorBidi" w:hAnsiTheme="majorBidi"/>
          <w:b/>
          <w:bCs/>
          <w:color w:val="auto"/>
          <w:sz w:val="24"/>
          <w:szCs w:val="24"/>
        </w:rPr>
        <w:t>aplinkos apsaugos vadybos sistemos standartai</w:t>
      </w:r>
      <w:bookmarkEnd w:id="12"/>
      <w:r w:rsidR="00817AB9" w:rsidRPr="007B5BDB">
        <w:rPr>
          <w:rFonts w:asciiTheme="majorBidi" w:hAnsiTheme="majorBidi"/>
          <w:b/>
          <w:bCs/>
          <w:color w:val="auto"/>
          <w:sz w:val="24"/>
          <w:szCs w:val="24"/>
        </w:rPr>
        <w:t xml:space="preserve"> </w:t>
      </w:r>
    </w:p>
    <w:p w14:paraId="2C2FF961" w14:textId="5E9F8D8A" w:rsidR="00C50ECF" w:rsidRPr="007B5BDB" w:rsidRDefault="00C50ECF" w:rsidP="00C50ECF">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 xml:space="preserve">3.1. </w:t>
      </w:r>
      <w:r w:rsidR="00654F40" w:rsidRPr="007B5BDB">
        <w:rPr>
          <w:rFonts w:asciiTheme="majorBidi" w:hAnsiTheme="majorBidi" w:cstheme="majorBidi"/>
          <w:sz w:val="24"/>
          <w:szCs w:val="24"/>
        </w:rPr>
        <w:t>Perkančioji organizacija pašalina tiekėją iš pirkimo procedūros, jeigu tiekėjas yra neatlikęs jam paskirtos baudžiamojo poveikio priemonės – uždraudimo juridiniam asmeniui dalyvauti viešuosiuose pirkimuose. Pašalinimo pagrindas taikomas tiekėjui (kai pasiūlymą teikia ūkio subjektų grupė – visiems tos grupės nariams) ir ūkio subjektams, kurių pajėgumais tiekėjas remiasi.</w:t>
      </w:r>
      <w:r w:rsidR="00C5710F" w:rsidRPr="007B5BDB">
        <w:rPr>
          <w:rFonts w:asciiTheme="majorBidi" w:hAnsiTheme="majorBidi" w:cstheme="majorBidi"/>
          <w:sz w:val="24"/>
          <w:szCs w:val="24"/>
        </w:rPr>
        <w:t xml:space="preserve"> Tiekėjas teikdamas pasiūlymą patvirtina, kad </w:t>
      </w:r>
      <w:r w:rsidRPr="007B5BDB">
        <w:rPr>
          <w:rFonts w:asciiTheme="majorBidi" w:hAnsiTheme="majorBidi" w:cstheme="majorBidi"/>
          <w:sz w:val="24"/>
          <w:szCs w:val="24"/>
        </w:rPr>
        <w:t xml:space="preserve">nustatytų </w:t>
      </w:r>
      <w:r w:rsidR="00C5710F" w:rsidRPr="007B5BDB">
        <w:rPr>
          <w:rFonts w:asciiTheme="majorBidi" w:hAnsiTheme="majorBidi" w:cstheme="majorBidi"/>
          <w:sz w:val="24"/>
          <w:szCs w:val="24"/>
        </w:rPr>
        <w:t>pašalinimo pagrindo neturi.</w:t>
      </w:r>
    </w:p>
    <w:p w14:paraId="694FBDAB" w14:textId="37AE1DE4" w:rsidR="009905AD" w:rsidRPr="007B5BDB" w:rsidRDefault="00C50ECF" w:rsidP="00C50ECF">
      <w:pPr>
        <w:spacing w:line="240" w:lineRule="auto"/>
        <w:ind w:firstLine="567"/>
        <w:rPr>
          <w:rFonts w:asciiTheme="majorBidi" w:eastAsia="Arial" w:hAnsiTheme="majorBidi" w:cstheme="majorBidi"/>
          <w:sz w:val="24"/>
          <w:szCs w:val="24"/>
        </w:rPr>
      </w:pPr>
      <w:r w:rsidRPr="007B5BDB">
        <w:rPr>
          <w:rFonts w:asciiTheme="majorBidi" w:eastAsia="Arial" w:hAnsiTheme="majorBidi" w:cstheme="majorBidi"/>
          <w:sz w:val="24"/>
          <w:szCs w:val="24"/>
        </w:rPr>
        <w:t xml:space="preserve">3.2. </w:t>
      </w:r>
      <w:r w:rsidR="005D280D" w:rsidRPr="007B5BDB">
        <w:rPr>
          <w:rFonts w:asciiTheme="majorBidi" w:eastAsia="Arial" w:hAnsiTheme="majorBidi" w:cstheme="majorBidi"/>
          <w:sz w:val="24"/>
          <w:szCs w:val="24"/>
        </w:rPr>
        <w:t>Tiekėjams n</w:t>
      </w:r>
      <w:r w:rsidR="00243470" w:rsidRPr="007B5BDB">
        <w:rPr>
          <w:rFonts w:asciiTheme="majorBidi" w:eastAsia="Arial" w:hAnsiTheme="majorBidi" w:cstheme="majorBidi"/>
          <w:sz w:val="24"/>
          <w:szCs w:val="24"/>
        </w:rPr>
        <w:t xml:space="preserve">enustatomi </w:t>
      </w:r>
      <w:r w:rsidR="005D280D" w:rsidRPr="007B5BDB">
        <w:rPr>
          <w:rFonts w:asciiTheme="majorBidi" w:eastAsia="Arial" w:hAnsiTheme="majorBidi" w:cstheme="majorBidi"/>
          <w:sz w:val="24"/>
          <w:szCs w:val="24"/>
        </w:rPr>
        <w:t>kvalifikacijos reikalavimai</w:t>
      </w:r>
      <w:r w:rsidR="00F80768" w:rsidRPr="007B5BDB">
        <w:rPr>
          <w:rFonts w:asciiTheme="majorBidi" w:eastAsia="Arial" w:hAnsiTheme="majorBidi" w:cstheme="majorBidi"/>
          <w:sz w:val="24"/>
          <w:szCs w:val="24"/>
        </w:rPr>
        <w:t xml:space="preserve">, </w:t>
      </w:r>
      <w:r w:rsidR="005D280D" w:rsidRPr="007B5BDB">
        <w:rPr>
          <w:rFonts w:asciiTheme="majorBidi" w:eastAsia="Arial" w:hAnsiTheme="majorBidi" w:cstheme="majorBidi"/>
          <w:sz w:val="24"/>
          <w:szCs w:val="24"/>
        </w:rPr>
        <w:t>reikalavim</w:t>
      </w:r>
      <w:r w:rsidR="001128FB" w:rsidRPr="007B5BDB">
        <w:rPr>
          <w:rFonts w:asciiTheme="majorBidi" w:eastAsia="Arial" w:hAnsiTheme="majorBidi" w:cstheme="majorBidi"/>
          <w:sz w:val="24"/>
          <w:szCs w:val="24"/>
        </w:rPr>
        <w:t>ai</w:t>
      </w:r>
      <w:r w:rsidR="005D280D" w:rsidRPr="007B5BDB">
        <w:rPr>
          <w:rFonts w:asciiTheme="majorBidi" w:eastAsia="Arial" w:hAnsiTheme="majorBidi" w:cstheme="majorBidi"/>
          <w:sz w:val="24"/>
          <w:szCs w:val="24"/>
        </w:rPr>
        <w:t xml:space="preserve"> dėl kokybės vadybos sistemos ir aplinkos apsaugos vadybos sistemos standartų laikymosi</w:t>
      </w:r>
      <w:r w:rsidR="009905AD" w:rsidRPr="007B5BDB">
        <w:rPr>
          <w:rFonts w:asciiTheme="majorBidi" w:eastAsia="Arial" w:hAnsiTheme="majorBidi" w:cstheme="majorBidi"/>
          <w:sz w:val="24"/>
          <w:szCs w:val="24"/>
        </w:rPr>
        <w:t>.</w:t>
      </w:r>
      <w:r w:rsidR="003B3D2C" w:rsidRPr="007B5BDB">
        <w:rPr>
          <w:rFonts w:asciiTheme="majorBidi" w:eastAsia="Arial" w:hAnsiTheme="majorBidi" w:cstheme="majorBidi"/>
          <w:sz w:val="24"/>
          <w:szCs w:val="24"/>
        </w:rPr>
        <w:t xml:space="preserve"> Tiekėjas, teikdamas pasiūlymą, įsipareigoja, kad sutartį vykdys tik teisę verstis atitinkama veikla turintys asmenys</w:t>
      </w:r>
      <w:r w:rsidR="00654F40" w:rsidRPr="007B5BDB">
        <w:rPr>
          <w:rFonts w:asciiTheme="majorBidi" w:eastAsia="Arial" w:hAnsiTheme="majorBidi" w:cstheme="majorBidi"/>
          <w:sz w:val="24"/>
          <w:szCs w:val="24"/>
        </w:rPr>
        <w:t xml:space="preserve"> bei </w:t>
      </w:r>
      <w:proofErr w:type="spellStart"/>
      <w:r w:rsidR="00654F40" w:rsidRPr="007B5BDB">
        <w:rPr>
          <w:rFonts w:asciiTheme="majorBidi" w:eastAsia="Arial" w:hAnsiTheme="majorBidi" w:cstheme="majorBidi"/>
          <w:sz w:val="24"/>
          <w:szCs w:val="24"/>
        </w:rPr>
        <w:t>utikrina</w:t>
      </w:r>
      <w:proofErr w:type="spellEnd"/>
      <w:r w:rsidR="00654F40" w:rsidRPr="007B5BDB">
        <w:rPr>
          <w:rFonts w:asciiTheme="majorBidi" w:eastAsia="Arial" w:hAnsiTheme="majorBidi" w:cstheme="majorBidi"/>
          <w:sz w:val="24"/>
          <w:szCs w:val="24"/>
        </w:rPr>
        <w:t>, kad turi teisę tiekti siūlomas prekes</w:t>
      </w:r>
      <w:r w:rsidR="003B3D2C" w:rsidRPr="007B5BDB">
        <w:rPr>
          <w:rFonts w:asciiTheme="majorBidi" w:eastAsia="Arial" w:hAnsiTheme="majorBidi" w:cstheme="majorBidi"/>
          <w:sz w:val="24"/>
          <w:szCs w:val="24"/>
        </w:rPr>
        <w:t>.</w:t>
      </w:r>
    </w:p>
    <w:p w14:paraId="52D80500" w14:textId="4AF2F05D" w:rsidR="00894FEF" w:rsidRPr="007B5BDB" w:rsidRDefault="00C50ECF" w:rsidP="00C50ECF">
      <w:pPr>
        <w:spacing w:line="240" w:lineRule="auto"/>
        <w:ind w:firstLine="567"/>
        <w:rPr>
          <w:rFonts w:asciiTheme="majorBidi" w:eastAsia="Arial" w:hAnsiTheme="majorBidi" w:cstheme="majorBidi"/>
          <w:sz w:val="24"/>
          <w:szCs w:val="24"/>
        </w:rPr>
      </w:pPr>
      <w:r w:rsidRPr="007B5BDB">
        <w:rPr>
          <w:rFonts w:asciiTheme="majorBidi" w:eastAsia="Arial" w:hAnsiTheme="majorBidi" w:cstheme="majorBidi"/>
          <w:sz w:val="24"/>
          <w:szCs w:val="24"/>
        </w:rPr>
        <w:t xml:space="preserve">3.3. </w:t>
      </w:r>
      <w:r w:rsidR="0008617B" w:rsidRPr="007B5BDB">
        <w:rPr>
          <w:rFonts w:asciiTheme="majorBidi" w:eastAsia="Arial" w:hAnsiTheme="majorBidi" w:cstheme="majorBidi"/>
          <w:sz w:val="24"/>
          <w:szCs w:val="24"/>
        </w:rPr>
        <w:t xml:space="preserve">Tiekėjas teikdamas pasiūlymą </w:t>
      </w:r>
      <w:r w:rsidR="002C50AE" w:rsidRPr="007B5BDB">
        <w:rPr>
          <w:rFonts w:asciiTheme="majorBidi" w:eastAsia="Arial" w:hAnsiTheme="majorBidi" w:cstheme="majorBidi"/>
          <w:sz w:val="24"/>
          <w:szCs w:val="24"/>
        </w:rPr>
        <w:t xml:space="preserve">neturi </w:t>
      </w:r>
      <w:r w:rsidR="0008617B" w:rsidRPr="007B5BDB">
        <w:rPr>
          <w:rFonts w:asciiTheme="majorBidi" w:eastAsia="Arial" w:hAnsiTheme="majorBidi" w:cstheme="majorBidi"/>
          <w:sz w:val="24"/>
          <w:szCs w:val="24"/>
        </w:rPr>
        <w:t xml:space="preserve">pateikti </w:t>
      </w:r>
      <w:r w:rsidR="002C50AE" w:rsidRPr="007B5BDB">
        <w:rPr>
          <w:rFonts w:asciiTheme="majorBidi" w:eastAsia="Arial" w:hAnsiTheme="majorBidi" w:cstheme="majorBidi"/>
          <w:sz w:val="24"/>
          <w:szCs w:val="24"/>
        </w:rPr>
        <w:t>nei EBVPD</w:t>
      </w:r>
      <w:r w:rsidR="00531D05" w:rsidRPr="007B5BDB">
        <w:rPr>
          <w:rFonts w:asciiTheme="majorBidi" w:eastAsia="Arial" w:hAnsiTheme="majorBidi" w:cstheme="majorBidi"/>
          <w:sz w:val="24"/>
          <w:szCs w:val="24"/>
        </w:rPr>
        <w:t>,</w:t>
      </w:r>
      <w:r w:rsidR="002C50AE" w:rsidRPr="007B5BDB">
        <w:rPr>
          <w:rFonts w:asciiTheme="majorBidi" w:eastAsia="Arial" w:hAnsiTheme="majorBidi" w:cstheme="majorBidi"/>
          <w:sz w:val="24"/>
          <w:szCs w:val="24"/>
        </w:rPr>
        <w:t xml:space="preserve"> nei </w:t>
      </w:r>
      <w:r w:rsidR="0008617B" w:rsidRPr="007B5BDB">
        <w:rPr>
          <w:rFonts w:asciiTheme="majorBidi" w:eastAsia="Arial" w:hAnsiTheme="majorBidi" w:cstheme="majorBidi"/>
          <w:sz w:val="24"/>
          <w:szCs w:val="24"/>
        </w:rPr>
        <w:t>laisvos formos deklaracij</w:t>
      </w:r>
      <w:r w:rsidR="002C50AE" w:rsidRPr="007B5BDB">
        <w:rPr>
          <w:rFonts w:asciiTheme="majorBidi" w:eastAsia="Arial" w:hAnsiTheme="majorBidi" w:cstheme="majorBidi"/>
          <w:sz w:val="24"/>
          <w:szCs w:val="24"/>
        </w:rPr>
        <w:t>os</w:t>
      </w:r>
      <w:r w:rsidR="0008617B" w:rsidRPr="007B5BDB">
        <w:rPr>
          <w:rFonts w:asciiTheme="majorBidi" w:eastAsia="Arial" w:hAnsiTheme="majorBidi" w:cstheme="majorBidi"/>
          <w:sz w:val="24"/>
          <w:szCs w:val="24"/>
        </w:rPr>
        <w:t xml:space="preserve"> dėl atitikties reikalavimams. </w:t>
      </w:r>
    </w:p>
    <w:p w14:paraId="6D719E55" w14:textId="77777777" w:rsidR="00C50ECF" w:rsidRPr="007B5BDB" w:rsidRDefault="00C50ECF" w:rsidP="00C50ECF">
      <w:pPr>
        <w:ind w:firstLine="567"/>
      </w:pPr>
    </w:p>
    <w:p w14:paraId="69360CD7" w14:textId="6915587E" w:rsidR="00894FEF" w:rsidRPr="007B5BDB" w:rsidRDefault="00817AB9" w:rsidP="00D03D2C">
      <w:pPr>
        <w:pStyle w:val="Heading1"/>
        <w:numPr>
          <w:ilvl w:val="0"/>
          <w:numId w:val="21"/>
        </w:numPr>
        <w:spacing w:before="0" w:after="0"/>
        <w:ind w:left="357" w:firstLine="567"/>
        <w:rPr>
          <w:rFonts w:asciiTheme="majorBidi" w:hAnsiTheme="majorBidi"/>
          <w:b/>
          <w:bCs/>
          <w:color w:val="auto"/>
          <w:sz w:val="24"/>
          <w:szCs w:val="24"/>
        </w:rPr>
      </w:pPr>
      <w:bookmarkStart w:id="13" w:name="_Toc213063398"/>
      <w:r w:rsidRPr="007B5BDB">
        <w:rPr>
          <w:rFonts w:asciiTheme="majorBidi" w:hAnsiTheme="majorBidi"/>
          <w:b/>
          <w:bCs/>
          <w:color w:val="auto"/>
          <w:sz w:val="24"/>
          <w:szCs w:val="24"/>
        </w:rPr>
        <w:t>Reikalavima</w:t>
      </w:r>
      <w:r w:rsidR="00202139" w:rsidRPr="007B5BDB">
        <w:rPr>
          <w:rFonts w:asciiTheme="majorBidi" w:hAnsiTheme="majorBidi"/>
          <w:b/>
          <w:bCs/>
          <w:color w:val="auto"/>
          <w:sz w:val="24"/>
          <w:szCs w:val="24"/>
        </w:rPr>
        <w:t xml:space="preserve">i, </w:t>
      </w:r>
      <w:r w:rsidRPr="007B5BDB">
        <w:rPr>
          <w:rFonts w:asciiTheme="majorBidi" w:hAnsiTheme="majorBidi"/>
          <w:b/>
          <w:bCs/>
          <w:color w:val="auto"/>
          <w:sz w:val="24"/>
          <w:szCs w:val="24"/>
        </w:rPr>
        <w:t>susiję su nacionaliniu saugumu</w:t>
      </w:r>
      <w:bookmarkEnd w:id="13"/>
      <w:r w:rsidRPr="007B5BDB">
        <w:rPr>
          <w:rFonts w:asciiTheme="majorBidi" w:hAnsiTheme="majorBidi"/>
          <w:b/>
          <w:bCs/>
          <w:color w:val="auto"/>
          <w:sz w:val="24"/>
          <w:szCs w:val="24"/>
        </w:rPr>
        <w:t xml:space="preserve"> </w:t>
      </w:r>
    </w:p>
    <w:p w14:paraId="1D50CF5B" w14:textId="71A173D0" w:rsidR="0008378B" w:rsidRPr="007B5BDB" w:rsidRDefault="00F612BD"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4.</w:t>
      </w:r>
      <w:r w:rsidR="00C5710F" w:rsidRPr="007B5BDB">
        <w:rPr>
          <w:rFonts w:asciiTheme="majorBidi" w:hAnsiTheme="majorBidi" w:cstheme="majorBidi"/>
          <w:sz w:val="24"/>
          <w:szCs w:val="24"/>
        </w:rPr>
        <w:t>1</w:t>
      </w:r>
      <w:r w:rsidRPr="007B5BDB">
        <w:rPr>
          <w:rFonts w:asciiTheme="majorBidi" w:hAnsiTheme="majorBidi" w:cstheme="majorBidi"/>
          <w:sz w:val="24"/>
          <w:szCs w:val="24"/>
        </w:rPr>
        <w:t>.</w:t>
      </w:r>
      <w:r w:rsidR="0087058B" w:rsidRPr="007B5BDB">
        <w:rPr>
          <w:rFonts w:asciiTheme="majorBidi" w:hAnsiTheme="majorBidi" w:cstheme="majorBidi"/>
          <w:sz w:val="24"/>
          <w:szCs w:val="24"/>
        </w:rPr>
        <w:t xml:space="preserve"> </w:t>
      </w:r>
      <w:r w:rsidR="000104DC" w:rsidRPr="007B5BDB">
        <w:rPr>
          <w:rFonts w:asciiTheme="majorBidi" w:hAnsiTheme="majorBidi" w:cstheme="majorBidi"/>
          <w:sz w:val="24"/>
          <w:szCs w:val="24"/>
        </w:rPr>
        <w:t>Perkančioji organizacija</w:t>
      </w:r>
      <w:r w:rsidR="00DA4AC1" w:rsidRPr="007B5BDB">
        <w:rPr>
          <w:rFonts w:asciiTheme="majorBidi" w:hAnsiTheme="majorBidi" w:cstheme="majorBidi"/>
          <w:sz w:val="24"/>
          <w:szCs w:val="24"/>
        </w:rPr>
        <w:t>, įvertin</w:t>
      </w:r>
      <w:r w:rsidR="000104DC" w:rsidRPr="007B5BDB">
        <w:rPr>
          <w:rFonts w:asciiTheme="majorBidi" w:hAnsiTheme="majorBidi" w:cstheme="majorBidi"/>
          <w:sz w:val="24"/>
          <w:szCs w:val="24"/>
        </w:rPr>
        <w:t>usi</w:t>
      </w:r>
      <w:r w:rsidR="00DA4AC1" w:rsidRPr="007B5BDB">
        <w:rPr>
          <w:rFonts w:asciiTheme="majorBidi" w:hAnsiTheme="majorBidi" w:cstheme="majorBidi"/>
          <w:sz w:val="24"/>
          <w:szCs w:val="24"/>
        </w:rPr>
        <w:t xml:space="preserve"> </w:t>
      </w:r>
      <w:r w:rsidR="0008378B" w:rsidRPr="007B5BDB">
        <w:rPr>
          <w:rFonts w:asciiTheme="majorBidi" w:hAnsiTheme="majorBidi" w:cstheme="majorBidi"/>
          <w:sz w:val="24"/>
          <w:szCs w:val="24"/>
        </w:rPr>
        <w:t>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09C6D1A0" w:rsidR="0008378B" w:rsidRPr="007B5BDB" w:rsidRDefault="00EC03C0" w:rsidP="00D03D2C">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4.</w:t>
      </w:r>
      <w:r w:rsidR="00631FFE" w:rsidRPr="007B5BDB">
        <w:rPr>
          <w:rFonts w:asciiTheme="majorBidi" w:hAnsiTheme="majorBidi" w:cstheme="majorBidi"/>
          <w:sz w:val="24"/>
          <w:szCs w:val="24"/>
        </w:rPr>
        <w:t>2.</w:t>
      </w:r>
      <w:r w:rsidRPr="007B5BDB">
        <w:rPr>
          <w:rFonts w:asciiTheme="majorBidi" w:hAnsiTheme="majorBidi" w:cstheme="majorBidi"/>
          <w:sz w:val="24"/>
          <w:szCs w:val="24"/>
        </w:rPr>
        <w:t xml:space="preserve"> </w:t>
      </w:r>
      <w:r w:rsidR="0008378B" w:rsidRPr="007B5BDB">
        <w:rPr>
          <w:rFonts w:asciiTheme="majorBidi" w:hAnsiTheme="majorBidi" w:cstheme="majorBidi"/>
          <w:sz w:val="24"/>
          <w:szCs w:val="24"/>
        </w:rPr>
        <w:t>P</w:t>
      </w:r>
      <w:r w:rsidR="0096764F" w:rsidRPr="007B5BDB">
        <w:rPr>
          <w:rFonts w:asciiTheme="majorBidi" w:hAnsiTheme="majorBidi" w:cstheme="majorBidi"/>
          <w:sz w:val="24"/>
          <w:szCs w:val="24"/>
        </w:rPr>
        <w:t>erkančioji organizacija</w:t>
      </w:r>
      <w:r w:rsidR="0008378B" w:rsidRPr="007B5BDB">
        <w:rPr>
          <w:rFonts w:asciiTheme="majorBidi" w:hAnsiTheme="majorBidi" w:cstheme="majorBidi"/>
          <w:sz w:val="24"/>
          <w:szCs w:val="24"/>
        </w:rPr>
        <w:t xml:space="preserve"> laiko, kad </w:t>
      </w:r>
      <w:r w:rsidR="0008378B" w:rsidRPr="007B5BDB">
        <w:rPr>
          <w:rFonts w:asciiTheme="majorBidi" w:hAnsiTheme="majorBidi" w:cstheme="majorBidi"/>
          <w:sz w:val="24"/>
          <w:szCs w:val="24"/>
          <w:shd w:val="clear" w:color="auto" w:fill="FFFFFF"/>
        </w:rPr>
        <w:t>pirkimo objektas kelia grėsmę nacionaliniam saugumui</w:t>
      </w:r>
      <w:r w:rsidR="0008378B" w:rsidRPr="007B5BDB">
        <w:rPr>
          <w:rFonts w:asciiTheme="majorBidi" w:hAnsiTheme="majorBidi" w:cstheme="majorBidi"/>
          <w:sz w:val="24"/>
          <w:szCs w:val="24"/>
        </w:rPr>
        <w:t xml:space="preserve">, jei jis atitinka VPĮ 37 straipsnio 9 dalies 1 ir (ar) 2 punkte numatytas sąlygas. </w:t>
      </w:r>
      <w:r w:rsidR="0008378B" w:rsidRPr="007B5BDB">
        <w:rPr>
          <w:rFonts w:asciiTheme="majorBidi" w:eastAsia="Times New Roman" w:hAnsiTheme="majorBidi" w:cstheme="majorBidi"/>
          <w:sz w:val="24"/>
          <w:szCs w:val="24"/>
          <w:lang w:eastAsia="en-US"/>
        </w:rPr>
        <w:t>Tiekėjai kartu su pasiūlymu turi pateikti Viešųjų pirkimų tarnybos nustatytos formos atitikties deklaraciją</w:t>
      </w:r>
      <w:r w:rsidR="0008378B" w:rsidRPr="007B5BDB">
        <w:rPr>
          <w:rStyle w:val="FootnoteReference"/>
          <w:rFonts w:asciiTheme="majorBidi" w:eastAsia="Times New Roman" w:hAnsiTheme="majorBidi" w:cstheme="majorBidi"/>
          <w:sz w:val="24"/>
          <w:szCs w:val="24"/>
          <w:lang w:eastAsia="en-US"/>
        </w:rPr>
        <w:footnoteReference w:id="2"/>
      </w:r>
      <w:r w:rsidR="0008378B" w:rsidRPr="007B5BDB">
        <w:rPr>
          <w:rFonts w:asciiTheme="majorBidi" w:eastAsia="Times New Roman" w:hAnsiTheme="majorBidi" w:cstheme="majorBidi"/>
          <w:sz w:val="24"/>
          <w:szCs w:val="24"/>
          <w:lang w:eastAsia="en-US"/>
        </w:rPr>
        <w:t>. P</w:t>
      </w:r>
      <w:r w:rsidR="001F2905" w:rsidRPr="007B5BDB">
        <w:rPr>
          <w:rFonts w:asciiTheme="majorBidi" w:eastAsia="Times New Roman" w:hAnsiTheme="majorBidi" w:cstheme="majorBidi"/>
          <w:sz w:val="24"/>
          <w:szCs w:val="24"/>
          <w:lang w:eastAsia="en-US"/>
        </w:rPr>
        <w:t>erkančioji organizacija</w:t>
      </w:r>
      <w:r w:rsidR="0008378B" w:rsidRPr="007B5BDB">
        <w:rPr>
          <w:rFonts w:asciiTheme="majorBidi" w:eastAsia="Times New Roman" w:hAnsiTheme="majorBidi" w:cstheme="majorBidi"/>
          <w:sz w:val="24"/>
          <w:szCs w:val="24"/>
          <w:lang w:eastAsia="en-US"/>
        </w:rPr>
        <w:t xml:space="preserve"> iš ekonomiškai naudingiausią pasiūlymą pateikusio tiekėjo reikalaus pateikti vieną (esant poreikiui – kelis) VPĮ 39 straipsnio 3 dalyje numatytą dokumentą. P</w:t>
      </w:r>
      <w:r w:rsidR="002155DD" w:rsidRPr="007B5BDB">
        <w:rPr>
          <w:rFonts w:asciiTheme="majorBidi" w:eastAsia="Times New Roman" w:hAnsiTheme="majorBidi" w:cstheme="majorBidi"/>
          <w:sz w:val="24"/>
          <w:szCs w:val="24"/>
          <w:lang w:eastAsia="en-US"/>
        </w:rPr>
        <w:t>erkančioji organizacija</w:t>
      </w:r>
      <w:r w:rsidR="0008378B" w:rsidRPr="007B5BDB">
        <w:rPr>
          <w:rFonts w:asciiTheme="majorBidi" w:eastAsia="Times New Roman" w:hAnsiTheme="majorBidi" w:cstheme="majorBidi"/>
          <w:sz w:val="24"/>
          <w:szCs w:val="24"/>
          <w:lang w:eastAsia="en-US"/>
        </w:rPr>
        <w:t xml:space="preserve"> bet kuriuo pirkimo procedūros metu turi teisę pareikalauti dalyvių pateikti visus ar dalį dokumentų, nurodytų VPĮ 39 straipsnio 3 dalyje.</w:t>
      </w:r>
    </w:p>
    <w:p w14:paraId="66D06F83" w14:textId="7695E366" w:rsidR="0008378B" w:rsidRPr="007B5BDB" w:rsidRDefault="0008378B" w:rsidP="00D03D2C">
      <w:pPr>
        <w:spacing w:line="240" w:lineRule="auto"/>
        <w:ind w:firstLine="567"/>
        <w:rPr>
          <w:rFonts w:asciiTheme="majorBidi" w:hAnsiTheme="majorBidi" w:cstheme="majorBidi"/>
          <w:i/>
          <w:iCs/>
          <w:sz w:val="24"/>
          <w:szCs w:val="24"/>
        </w:rPr>
      </w:pPr>
      <w:r w:rsidRPr="007B5BDB">
        <w:rPr>
          <w:rFonts w:asciiTheme="majorBidi" w:hAnsiTheme="majorBidi" w:cstheme="majorBidi"/>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B9BE50E" w:rsidR="0008378B" w:rsidRPr="007B5BDB" w:rsidRDefault="008F5D7E" w:rsidP="00D03D2C">
      <w:pPr>
        <w:spacing w:line="240" w:lineRule="auto"/>
        <w:ind w:firstLine="567"/>
        <w:rPr>
          <w:rFonts w:asciiTheme="majorBidi" w:eastAsia="Times New Roman" w:hAnsiTheme="majorBidi" w:cstheme="majorBidi"/>
          <w:sz w:val="24"/>
          <w:szCs w:val="24"/>
          <w:lang w:eastAsia="en-US"/>
        </w:rPr>
      </w:pPr>
      <w:r w:rsidRPr="007B5BDB">
        <w:rPr>
          <w:rFonts w:asciiTheme="majorBidi" w:hAnsiTheme="majorBidi" w:cstheme="majorBidi"/>
          <w:sz w:val="24"/>
          <w:szCs w:val="24"/>
        </w:rPr>
        <w:t>4.</w:t>
      </w:r>
      <w:r w:rsidR="003B0EBA" w:rsidRPr="007B5BDB">
        <w:rPr>
          <w:rFonts w:asciiTheme="majorBidi" w:hAnsiTheme="majorBidi" w:cstheme="majorBidi"/>
          <w:sz w:val="24"/>
          <w:szCs w:val="24"/>
        </w:rPr>
        <w:t>3</w:t>
      </w:r>
      <w:r w:rsidRPr="007B5BDB">
        <w:rPr>
          <w:rFonts w:asciiTheme="majorBidi" w:hAnsiTheme="majorBidi" w:cstheme="majorBidi"/>
          <w:sz w:val="24"/>
          <w:szCs w:val="24"/>
        </w:rPr>
        <w:t xml:space="preserve">. </w:t>
      </w:r>
      <w:r w:rsidR="0008378B" w:rsidRPr="007B5BDB">
        <w:rPr>
          <w:rFonts w:asciiTheme="majorBidi" w:hAnsiTheme="majorBidi" w:cstheme="majorBidi"/>
          <w:sz w:val="24"/>
          <w:szCs w:val="24"/>
        </w:rPr>
        <w:t>P</w:t>
      </w:r>
      <w:r w:rsidR="002F1CB8" w:rsidRPr="007B5BDB">
        <w:rPr>
          <w:rFonts w:asciiTheme="majorBidi" w:hAnsiTheme="majorBidi" w:cstheme="majorBidi"/>
          <w:sz w:val="24"/>
          <w:szCs w:val="24"/>
        </w:rPr>
        <w:t>erkančioji organizacija</w:t>
      </w:r>
      <w:r w:rsidR="0008378B" w:rsidRPr="007B5BDB">
        <w:rPr>
          <w:rFonts w:asciiTheme="majorBidi" w:hAnsiTheme="majorBidi" w:cstheme="majorBidi"/>
          <w:sz w:val="24"/>
          <w:szCs w:val="24"/>
        </w:rPr>
        <w:t xml:space="preserve"> </w:t>
      </w:r>
      <w:r w:rsidR="0008378B" w:rsidRPr="007B5BDB">
        <w:rPr>
          <w:rFonts w:asciiTheme="majorBidi" w:hAnsiTheme="majorBidi" w:cstheme="majorBidi"/>
          <w:sz w:val="24"/>
          <w:szCs w:val="24"/>
          <w:shd w:val="clear" w:color="auto" w:fill="FFFFFF"/>
        </w:rPr>
        <w:t>laiko, kad tiekėjas turi interesų, galinčių kelti grėsmę nacionaliniam saugumui</w:t>
      </w:r>
      <w:r w:rsidR="0008378B" w:rsidRPr="007B5BDB">
        <w:rPr>
          <w:rFonts w:asciiTheme="majorBidi" w:hAnsiTheme="majorBidi" w:cstheme="majorBidi"/>
          <w:sz w:val="24"/>
          <w:szCs w:val="24"/>
        </w:rPr>
        <w:t xml:space="preserve">, jei jis, </w:t>
      </w:r>
      <w:r w:rsidR="0008378B" w:rsidRPr="007B5BDB">
        <w:rPr>
          <w:rFonts w:asciiTheme="majorBidi" w:hAnsiTheme="majorBidi" w:cstheme="majorBidi"/>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7B5BDB">
        <w:rPr>
          <w:rFonts w:asciiTheme="majorBidi" w:eastAsia="Times New Roman" w:hAnsiTheme="majorBidi" w:cstheme="majorBidi"/>
          <w:sz w:val="24"/>
          <w:szCs w:val="24"/>
          <w:lang w:eastAsia="en-US"/>
        </w:rPr>
        <w:t>Viešųjų pirkimų tarnybos nustatytos formos atitikties deklaraciją</w:t>
      </w:r>
      <w:r w:rsidR="0008378B" w:rsidRPr="007B5BDB">
        <w:rPr>
          <w:rStyle w:val="FootnoteReference"/>
          <w:rFonts w:asciiTheme="majorBidi" w:eastAsia="Times New Roman" w:hAnsiTheme="majorBidi" w:cstheme="majorBidi"/>
          <w:sz w:val="24"/>
          <w:szCs w:val="24"/>
          <w:lang w:eastAsia="en-US"/>
        </w:rPr>
        <w:footnoteReference w:id="3"/>
      </w:r>
      <w:r w:rsidR="0008378B" w:rsidRPr="007B5BDB">
        <w:rPr>
          <w:rFonts w:asciiTheme="majorBidi" w:eastAsia="Times New Roman" w:hAnsiTheme="majorBidi" w:cstheme="majorBidi"/>
          <w:sz w:val="24"/>
          <w:szCs w:val="24"/>
          <w:lang w:eastAsia="en-US"/>
        </w:rPr>
        <w:t>. P</w:t>
      </w:r>
      <w:r w:rsidR="007C484E" w:rsidRPr="007B5BDB">
        <w:rPr>
          <w:rFonts w:asciiTheme="majorBidi" w:eastAsia="Times New Roman" w:hAnsiTheme="majorBidi" w:cstheme="majorBidi"/>
          <w:sz w:val="24"/>
          <w:szCs w:val="24"/>
          <w:lang w:eastAsia="en-US"/>
        </w:rPr>
        <w:t>erkančioji organizacija</w:t>
      </w:r>
      <w:r w:rsidR="0008378B" w:rsidRPr="007B5BDB">
        <w:rPr>
          <w:rFonts w:asciiTheme="majorBidi" w:eastAsia="Times New Roman" w:hAnsiTheme="majorBidi" w:cstheme="majorBidi"/>
          <w:sz w:val="24"/>
          <w:szCs w:val="24"/>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7B5BDB" w:rsidRDefault="000C625C" w:rsidP="00D03D2C">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ABB3799" w14:textId="77777777" w:rsidR="005860CC" w:rsidRPr="007B5BDB" w:rsidRDefault="005860CC" w:rsidP="00D03D2C">
      <w:pPr>
        <w:spacing w:line="240" w:lineRule="auto"/>
        <w:ind w:firstLine="567"/>
        <w:rPr>
          <w:rFonts w:asciiTheme="majorBidi" w:hAnsiTheme="majorBidi" w:cstheme="majorBidi"/>
          <w:sz w:val="24"/>
          <w:szCs w:val="24"/>
        </w:rPr>
      </w:pPr>
    </w:p>
    <w:p w14:paraId="490591E3" w14:textId="4440F86E" w:rsidR="006D3202" w:rsidRPr="007B5BDB" w:rsidRDefault="003630A0" w:rsidP="00D03D2C">
      <w:pPr>
        <w:pStyle w:val="Heading1"/>
        <w:numPr>
          <w:ilvl w:val="0"/>
          <w:numId w:val="21"/>
        </w:numPr>
        <w:spacing w:before="0" w:after="0"/>
        <w:ind w:firstLine="567"/>
        <w:rPr>
          <w:rFonts w:asciiTheme="majorBidi" w:hAnsiTheme="majorBidi"/>
          <w:b/>
          <w:bCs/>
          <w:color w:val="auto"/>
          <w:sz w:val="24"/>
          <w:szCs w:val="24"/>
        </w:rPr>
      </w:pPr>
      <w:bookmarkStart w:id="14" w:name="_Toc213063399"/>
      <w:r w:rsidRPr="007B5BDB">
        <w:rPr>
          <w:rFonts w:asciiTheme="majorBidi" w:hAnsiTheme="majorBidi"/>
          <w:b/>
          <w:bCs/>
          <w:color w:val="auto"/>
          <w:sz w:val="24"/>
          <w:szCs w:val="24"/>
        </w:rPr>
        <w:t>Specialieji reikalavimai pasiūlymų rengimui ir pateikimui</w:t>
      </w:r>
      <w:bookmarkEnd w:id="7"/>
      <w:bookmarkEnd w:id="8"/>
      <w:bookmarkEnd w:id="9"/>
      <w:bookmarkEnd w:id="14"/>
    </w:p>
    <w:p w14:paraId="59DDC55B" w14:textId="77777777" w:rsidR="00C5710F" w:rsidRPr="007B5BDB" w:rsidRDefault="00C5710F"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5.1. CVP IS pasiūlymo lango eilutėje „Prisegti dokumentus“ pateikiamas tiekėjo pasirašytas pasiūlymas, parengtas pagal specialiųjų pirkimo sąlygų 3 priede pateiktą pasiūlymo formą ir pasiūlymo formoje nurodyti ir kiti, tiekėjo nuomone, būtini dokumentai (jų kopijos).</w:t>
      </w:r>
    </w:p>
    <w:p w14:paraId="2BE926ED" w14:textId="77777777" w:rsidR="00C5710F" w:rsidRPr="007B5BDB" w:rsidRDefault="00C5710F"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A871709" w14:textId="77777777" w:rsidR="00C5710F" w:rsidRPr="007B5BDB" w:rsidRDefault="00C5710F"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5.2.1. pateikiami kvalifikuotu elektroniniu parašu pasirašyti elektroninėmis priemonėmis suformuoti dokumentai;</w:t>
      </w:r>
    </w:p>
    <w:p w14:paraId="1B8B6BF2" w14:textId="77777777" w:rsidR="00C5710F" w:rsidRPr="007B5BDB" w:rsidRDefault="00C5710F"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5.2.2. skaitmeninės dokumentų kopijos (fiziniu parašu tvirtinami dokumentai turi būti pateikiami pasirašyti ir nuskenuoti).</w:t>
      </w:r>
    </w:p>
    <w:p w14:paraId="4EB8D4D1" w14:textId="77777777" w:rsidR="00C5710F" w:rsidRPr="007B5BDB" w:rsidRDefault="00C5710F"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lastRenderedPageBreak/>
        <w:t xml:space="preserve">5.3. Pasiūlymas turi būti parengtas lietuvių arba anglų kalbomis. Jei kurie nors su pasiūlymu teikiami dokumentai parengti ne ta kalba, kuria reikalaujama, turi būti pateiktas tikslus vertimas į reikalaujamą kalbą. </w:t>
      </w:r>
    </w:p>
    <w:p w14:paraId="23C92EB8" w14:textId="77777777" w:rsidR="00C5710F" w:rsidRPr="007B5BDB" w:rsidRDefault="00C5710F"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6AA436" w14:textId="781205AF" w:rsidR="009C66EF" w:rsidRPr="007B5BDB" w:rsidRDefault="00C5710F"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5.5. Tiekėjų pasiūlymuose nurodytos kainos bus vertinamos ir lyginamos su visais mokesčiais, įskaitant PVM.</w:t>
      </w:r>
    </w:p>
    <w:p w14:paraId="76771895" w14:textId="77777777" w:rsidR="00F527B1" w:rsidRPr="007B5BDB" w:rsidRDefault="00F527B1" w:rsidP="00D03D2C">
      <w:pPr>
        <w:pStyle w:val="paragrafesrasas2lygis"/>
        <w:spacing w:after="0" w:line="240" w:lineRule="auto"/>
        <w:ind w:firstLine="567"/>
        <w:rPr>
          <w:rFonts w:asciiTheme="majorBidi" w:hAnsiTheme="majorBidi" w:cstheme="majorBidi"/>
          <w:sz w:val="24"/>
          <w:szCs w:val="24"/>
        </w:rPr>
      </w:pPr>
    </w:p>
    <w:p w14:paraId="3946E33E" w14:textId="65B6C219" w:rsidR="00F527B1" w:rsidRPr="007B5BDB" w:rsidRDefault="00E85882" w:rsidP="00D03D2C">
      <w:pPr>
        <w:pStyle w:val="Heading1"/>
        <w:spacing w:before="0" w:after="0"/>
        <w:ind w:left="357" w:firstLine="567"/>
        <w:rPr>
          <w:rFonts w:asciiTheme="majorBidi" w:hAnsiTheme="majorBidi"/>
          <w:b/>
          <w:bCs/>
          <w:color w:val="auto"/>
          <w:sz w:val="24"/>
          <w:szCs w:val="24"/>
        </w:rPr>
      </w:pPr>
      <w:bookmarkStart w:id="15" w:name="_Toc213063400"/>
      <w:r w:rsidRPr="007B5BDB">
        <w:rPr>
          <w:rFonts w:asciiTheme="majorBidi" w:hAnsiTheme="majorBidi"/>
          <w:b/>
          <w:bCs/>
          <w:color w:val="auto"/>
          <w:sz w:val="24"/>
          <w:szCs w:val="24"/>
        </w:rPr>
        <w:t>6</w:t>
      </w:r>
      <w:r w:rsidR="003F5D40" w:rsidRPr="007B5BDB">
        <w:rPr>
          <w:rFonts w:asciiTheme="majorBidi" w:hAnsiTheme="majorBidi"/>
          <w:b/>
          <w:bCs/>
          <w:color w:val="auto"/>
          <w:sz w:val="24"/>
          <w:szCs w:val="24"/>
        </w:rPr>
        <w:t xml:space="preserve">. </w:t>
      </w:r>
      <w:r w:rsidR="00E62E95" w:rsidRPr="007B5BDB">
        <w:rPr>
          <w:rFonts w:asciiTheme="majorBidi" w:hAnsiTheme="majorBidi"/>
          <w:b/>
          <w:bCs/>
          <w:color w:val="auto"/>
          <w:sz w:val="24"/>
          <w:szCs w:val="24"/>
        </w:rPr>
        <w:t>Pasiūlymo galiojimo užtikrinimas</w:t>
      </w:r>
      <w:bookmarkEnd w:id="15"/>
    </w:p>
    <w:p w14:paraId="7203423F" w14:textId="40194AE5" w:rsidR="00F527B1" w:rsidRPr="007B5BDB" w:rsidRDefault="007F65C2"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6</w:t>
      </w:r>
      <w:r w:rsidR="003F5D40" w:rsidRPr="007B5BDB">
        <w:rPr>
          <w:rFonts w:asciiTheme="majorBidi" w:hAnsiTheme="majorBidi" w:cstheme="majorBidi"/>
          <w:sz w:val="24"/>
          <w:szCs w:val="24"/>
        </w:rPr>
        <w:t xml:space="preserve">.1. </w:t>
      </w:r>
      <w:r w:rsidR="0AA88C09" w:rsidRPr="007B5BDB">
        <w:rPr>
          <w:rFonts w:asciiTheme="majorBidi" w:hAnsiTheme="majorBidi" w:cstheme="majorBidi"/>
          <w:sz w:val="24"/>
          <w:szCs w:val="24"/>
        </w:rPr>
        <w:t xml:space="preserve"> </w:t>
      </w:r>
      <w:r w:rsidR="00504AD9" w:rsidRPr="007B5BDB">
        <w:rPr>
          <w:rFonts w:asciiTheme="majorBidi" w:eastAsia="Calibri" w:hAnsiTheme="majorBidi" w:cstheme="majorBid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5BDB" w:rsidRDefault="00F527B1" w:rsidP="00D03D2C">
      <w:pPr>
        <w:pStyle w:val="paragrafesrasas2lygis"/>
        <w:spacing w:after="0" w:line="240" w:lineRule="auto"/>
        <w:ind w:left="1059" w:firstLine="567"/>
        <w:rPr>
          <w:rFonts w:asciiTheme="majorBidi" w:hAnsiTheme="majorBidi" w:cstheme="majorBidi"/>
          <w:sz w:val="24"/>
          <w:szCs w:val="24"/>
        </w:rPr>
      </w:pPr>
    </w:p>
    <w:p w14:paraId="5D02D1AD" w14:textId="08322900" w:rsidR="00831133" w:rsidRPr="007B5BDB" w:rsidRDefault="00B52705" w:rsidP="00D03D2C">
      <w:pPr>
        <w:pStyle w:val="Heading1"/>
        <w:numPr>
          <w:ilvl w:val="0"/>
          <w:numId w:val="18"/>
        </w:numPr>
        <w:spacing w:before="0" w:after="0"/>
        <w:ind w:left="425" w:firstLine="567"/>
        <w:rPr>
          <w:rFonts w:asciiTheme="majorBidi" w:hAnsiTheme="majorBidi"/>
          <w:b/>
          <w:bCs/>
          <w:color w:val="auto"/>
          <w:sz w:val="24"/>
          <w:szCs w:val="24"/>
        </w:rPr>
      </w:pPr>
      <w:bookmarkStart w:id="16" w:name="_Toc15392775"/>
      <w:bookmarkStart w:id="17" w:name="_Toc213063401"/>
      <w:r w:rsidRPr="007B5BDB">
        <w:rPr>
          <w:rFonts w:asciiTheme="majorBidi" w:hAnsiTheme="majorBidi"/>
          <w:b/>
          <w:bCs/>
          <w:color w:val="auto"/>
          <w:sz w:val="24"/>
          <w:szCs w:val="24"/>
        </w:rPr>
        <w:t>P</w:t>
      </w:r>
      <w:bookmarkEnd w:id="16"/>
      <w:r w:rsidR="00E62E95" w:rsidRPr="007B5BDB">
        <w:rPr>
          <w:rFonts w:asciiTheme="majorBidi" w:hAnsiTheme="majorBidi"/>
          <w:b/>
          <w:bCs/>
          <w:color w:val="auto"/>
          <w:sz w:val="24"/>
          <w:szCs w:val="24"/>
        </w:rPr>
        <w:t xml:space="preserve">asiūlymų </w:t>
      </w:r>
      <w:r w:rsidR="00A84437" w:rsidRPr="007B5BDB">
        <w:rPr>
          <w:rFonts w:asciiTheme="majorBidi" w:hAnsiTheme="majorBidi"/>
          <w:b/>
          <w:bCs/>
          <w:color w:val="auto"/>
          <w:sz w:val="24"/>
          <w:szCs w:val="24"/>
        </w:rPr>
        <w:t>vertinimas</w:t>
      </w:r>
      <w:bookmarkEnd w:id="17"/>
    </w:p>
    <w:p w14:paraId="34253234" w14:textId="77777777" w:rsidR="00C5710F" w:rsidRPr="007B5BDB" w:rsidRDefault="00C5710F" w:rsidP="00D03D2C">
      <w:pPr>
        <w:pStyle w:val="ListParagraph"/>
        <w:spacing w:line="240" w:lineRule="auto"/>
        <w:ind w:left="0" w:firstLine="567"/>
        <w:rPr>
          <w:rFonts w:asciiTheme="majorBidi" w:eastAsia="Calibri" w:hAnsiTheme="majorBidi" w:cstheme="majorBidi"/>
          <w:sz w:val="24"/>
          <w:szCs w:val="24"/>
        </w:rPr>
      </w:pPr>
      <w:r w:rsidRPr="007B5BDB">
        <w:rPr>
          <w:rFonts w:asciiTheme="majorBidi" w:eastAsia="Calibri" w:hAnsiTheme="majorBidi" w:cstheme="majorBidi"/>
          <w:sz w:val="24"/>
          <w:szCs w:val="24"/>
        </w:rPr>
        <w:t xml:space="preserve">7.1. </w:t>
      </w:r>
      <w:r w:rsidRPr="007B5BDB">
        <w:rPr>
          <w:rFonts w:asciiTheme="majorBidi" w:hAnsiTheme="majorBidi" w:cstheme="majorBidi"/>
          <w:sz w:val="24"/>
          <w:szCs w:val="24"/>
        </w:rPr>
        <w:t>Perkančioji organizacija</w:t>
      </w:r>
      <w:r w:rsidRPr="007B5BDB">
        <w:rPr>
          <w:rFonts w:asciiTheme="majorBidi" w:eastAsia="Calibri" w:hAnsiTheme="majorBidi" w:cstheme="majorBidi"/>
          <w:sz w:val="24"/>
          <w:szCs w:val="24"/>
        </w:rPr>
        <w:t xml:space="preserve"> ekonomiškai naudingiausią pasiūlymą išrenka pagal tiekėjo pasiūlyme nurodytą kainą, kuri turi būti apskaičiuota ir nurodyta taip, kaip reikalaujama specialiųjų pirkimo sąlygų 3 priede „Pasiūlymo forma“</w:t>
      </w:r>
    </w:p>
    <w:p w14:paraId="1203B508" w14:textId="77777777" w:rsidR="00C5710F" w:rsidRPr="007B5BDB" w:rsidRDefault="00C5710F"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 xml:space="preserve">7.2. Laimėjusiu pasiūlymu galės būti pripažintas tik 1 (vienas) ekonomiškai naudingiausias pasiūlymas, esantis pasiūlymų eilės pirmojoje vietoje. </w:t>
      </w:r>
    </w:p>
    <w:p w14:paraId="3344B9F7" w14:textId="77777777" w:rsidR="00C5710F" w:rsidRPr="007B5BDB" w:rsidRDefault="00C5710F"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7.3. Perkančioji organizacija atmes tiekėjo pasiūlymą, jeigu kartu su pasiūlymu nebus pateikti šie pirkimo sąlygose reikalaujami pateikti dokumentai: užpildyta pasiūlymo forma (specialiųjų pirkimo sąlygų 3 priedas).</w:t>
      </w:r>
    </w:p>
    <w:p w14:paraId="5F28C774" w14:textId="73F14EAB" w:rsidR="00F5411E" w:rsidRPr="007B5BDB" w:rsidRDefault="00F5411E" w:rsidP="00D03D2C">
      <w:pPr>
        <w:pStyle w:val="NoSpacing"/>
        <w:ind w:firstLine="567"/>
        <w:contextualSpacing/>
        <w:rPr>
          <w:rFonts w:asciiTheme="majorBidi" w:eastAsiaTheme="minorHAnsi" w:hAnsiTheme="majorBidi" w:cstheme="majorBidi"/>
          <w:bCs/>
          <w:i/>
          <w:iCs/>
          <w:sz w:val="24"/>
          <w:szCs w:val="24"/>
        </w:rPr>
      </w:pPr>
    </w:p>
    <w:p w14:paraId="4CFAC41F" w14:textId="5A3D78C7" w:rsidR="00D83C57" w:rsidRPr="007B5BDB" w:rsidRDefault="00D83C57" w:rsidP="00D03D2C">
      <w:pPr>
        <w:pStyle w:val="Heading1"/>
        <w:tabs>
          <w:tab w:val="left" w:pos="567"/>
        </w:tabs>
        <w:spacing w:before="0" w:after="0"/>
        <w:ind w:firstLine="567"/>
        <w:contextualSpacing/>
        <w:rPr>
          <w:rFonts w:asciiTheme="majorBidi" w:hAnsiTheme="majorBidi"/>
          <w:b/>
          <w:bCs/>
          <w:color w:val="auto"/>
          <w:sz w:val="24"/>
          <w:szCs w:val="24"/>
        </w:rPr>
      </w:pPr>
      <w:bookmarkStart w:id="18" w:name="_Ref39425999"/>
      <w:bookmarkStart w:id="19" w:name="_Ref39426005"/>
      <w:bookmarkStart w:id="20" w:name="_Toc126333937"/>
      <w:bookmarkStart w:id="21" w:name="_Toc213063402"/>
      <w:r w:rsidRPr="007B5BDB">
        <w:rPr>
          <w:rFonts w:asciiTheme="majorBidi" w:hAnsiTheme="majorBidi"/>
          <w:b/>
          <w:bCs/>
          <w:color w:val="auto"/>
          <w:sz w:val="24"/>
          <w:szCs w:val="24"/>
        </w:rPr>
        <w:t>8. Sutarties sudarymas</w:t>
      </w:r>
      <w:bookmarkEnd w:id="18"/>
      <w:bookmarkEnd w:id="19"/>
      <w:bookmarkEnd w:id="20"/>
      <w:bookmarkEnd w:id="21"/>
    </w:p>
    <w:p w14:paraId="18C76A36" w14:textId="43B35D1E" w:rsidR="00D2306B" w:rsidRPr="007B5BDB" w:rsidRDefault="00C5710F" w:rsidP="00D2306B">
      <w:pPr>
        <w:pStyle w:val="NoSpacing"/>
        <w:ind w:firstLine="567"/>
        <w:contextualSpacing/>
        <w:rPr>
          <w:rFonts w:asciiTheme="majorBidi" w:eastAsiaTheme="minorHAnsi" w:hAnsiTheme="majorBidi" w:cstheme="majorBidi"/>
          <w:sz w:val="24"/>
          <w:szCs w:val="24"/>
          <w:lang w:eastAsia="en-US"/>
        </w:rPr>
      </w:pPr>
      <w:r w:rsidRPr="007B5BDB">
        <w:rPr>
          <w:rFonts w:asciiTheme="majorBidi" w:eastAsiaTheme="minorHAnsi" w:hAnsiTheme="majorBidi" w:cstheme="majorBidi"/>
          <w:sz w:val="24"/>
          <w:szCs w:val="24"/>
          <w:lang w:eastAsia="en-US"/>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w:t>
      </w:r>
      <w:r w:rsidR="00D2306B" w:rsidRPr="007B5BDB">
        <w:rPr>
          <w:rFonts w:asciiTheme="majorBidi" w:eastAsiaTheme="minorHAnsi" w:hAnsiTheme="majorBidi" w:cstheme="majorBidi"/>
          <w:sz w:val="24"/>
          <w:szCs w:val="24"/>
          <w:lang w:eastAsia="en-US"/>
        </w:rPr>
        <w:t>sąlygos:</w:t>
      </w:r>
    </w:p>
    <w:p w14:paraId="2BA3AFCC" w14:textId="33ED90AF"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8.1.1. Tiekėjas įsipareigoja laiku ir kokybiškai atlikti paslaugas bei pateikti tinkamos kokybės prekes, o perkančioji organizacija įsipareigoja už kokybiškai atliktas paslaugas sumokėti sutartyje numatytą kainą. Kitos sutarties šalių teisės ir pareigos bus detaliau aptariamos sutartyje.</w:t>
      </w:r>
    </w:p>
    <w:p w14:paraId="3FE86458" w14:textId="606AD802"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8.1.2. Perkamos GIS platformai funkcionuot reikalinga programinė įranga (prekės) bei palaikymo paslaugos (paslaugos). Paslaugų ir prekių techninė specifikacija pateikiama pirkimo sutarties priede.</w:t>
      </w:r>
    </w:p>
    <w:p w14:paraId="65FDE882" w14:textId="330E815B"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8.1.3. Sutartyje bus nustatyta fiksuota paslaugų ir prekių kaina. Perkančioji organizacija nenumato kainos koregavimo galimybės ir sutartyje nurodyta kaina nebus keičiama, išskyrus, kai sutarties galiojimo laikotarpiu pasikeis PVM. Šiuo atveju kaina perskaičiuojama ją keičiant tokiu procentu, kiek pakito mokesčio dydis. Perskaičiuota kaina įsigalioja nuo kitos dienos po susitarimo dėl kainos perskaičiavimo pasirašymo.</w:t>
      </w:r>
    </w:p>
    <w:p w14:paraId="517645A6" w14:textId="77777777"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 xml:space="preserve">8.1.4. Su tiekėju už visas prekes ir paslaugas atsiskaitoma per 30 kalendorinių dienų nuo PVM sąskaitos faktūros gavimo. PVM sąskaitos faktūra pateikiama naudojantis elektronine paslauga „SABIS“. Elektroninės sąskaitos faktūros, atitinkančios Europos elektroninių sąskaitų faktūrų standartą, gali būti teikiamos tiekėjo pasirinktomis elektroninėmis priemonėmis. </w:t>
      </w:r>
    </w:p>
    <w:p w14:paraId="7E43FFD6" w14:textId="77777777"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8.1.5. Tiekėjas turi teisę pareikalauti iš perkančiosios organizacijos sumokėti 0,03 % dydžio delspinigius už kiekvieną uždelstą sumokėti dieną, skaičiuojamus nuo neapmokėtos sumos. Delspinigių mokėjimas neatleidžia nuo sutarties įsipareigojimų vykdymo.</w:t>
      </w:r>
    </w:p>
    <w:p w14:paraId="24F5DC4F" w14:textId="70B2C9A7"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 xml:space="preserve">8.1.6. Už kiekvieną netinkamą paslaugų suteikimo ar prekių pristatymo atvejį, jei tiekėjas tinkamai nereaguoja į šalių suderinta tvarka pateiktas pastabas, perkančioji organizacija turi teisę pareikalauti iš tiekėjo </w:t>
      </w:r>
      <w:r w:rsidRPr="007B5BDB">
        <w:rPr>
          <w:rFonts w:asciiTheme="majorBidi" w:hAnsiTheme="majorBidi" w:cstheme="majorBidi"/>
          <w:sz w:val="24"/>
          <w:szCs w:val="24"/>
        </w:rPr>
        <w:lastRenderedPageBreak/>
        <w:t>sumokėti 5 % sutarties vertės dydžio baudą. Baudos sumokėjimas neatleidžia nuo sutarties įsipareigojimų vykdymo.</w:t>
      </w:r>
    </w:p>
    <w:p w14:paraId="7184E591" w14:textId="77777777"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8.1.7. Ginčai sprendžiami derybų būdu, o nepavykus taip išspręsti ginčo, jis bus nagrinėjamas Lietuvos Respublikos civilinio proceso kodekso nustatyta tvarka teisme.</w:t>
      </w:r>
    </w:p>
    <w:p w14:paraId="684C1E11" w14:textId="77777777"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8.1.8. Sutartis gali būti nutraukta:</w:t>
      </w:r>
    </w:p>
    <w:p w14:paraId="468201F5" w14:textId="77777777"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8.1.8.1. vienos šalies sprendimu prieš 5 (penkias) kalendorines dienas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5CF5AFA5" w14:textId="77777777"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8.1.8.2. raštišku šalių susitarimu, pirkimo sutarties nutraukimą inicijuojančiai šaliai raštu pranešus apie tai kitai šaliai prieš 10 (dešimt)  kalendorinių dienų.</w:t>
      </w:r>
      <w:bookmarkStart w:id="22" w:name="_Hlk179817476"/>
    </w:p>
    <w:p w14:paraId="5D2A8C18" w14:textId="77777777"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8.1.9. Pirkimo sutartis įsigalioja nuo jos pasirašymo momento ir galioja iki visiško sutartinių įsipareigojimų įvykdymo. Prekės turi būti pristatytos iki 2025-12-18. Palaikymo paslaugos teikiamos licencijų galiojimo periodu.</w:t>
      </w:r>
      <w:bookmarkEnd w:id="22"/>
    </w:p>
    <w:p w14:paraId="283E7104" w14:textId="77777777"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8.1.10. Pirkimo sutarties sąlygos pirkimo sutarties galiojimo laikotarpiu negali būti keičiamos, išskyrus Viešųjų pirkimų įstatymo 89 straipsnyje numatytus atvejus ir tokias pirkimo sutarties sąlygas, kurias pakeitus nebūtų pažeisti Viešųjų pirkimų įstatyme nustatyti principai ir tikslai. Visi pirkimo sutarties pakeitimai, papildymai ir priedai galioja, jeigu jie yra sudaryti raštu ir patvirtinti abiejų šalių įgaliotų atstovų parašais.</w:t>
      </w:r>
    </w:p>
    <w:p w14:paraId="2A5A527F" w14:textId="67782D1E"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8.1.11. Jeigu sutarties vykdymui pasitelkiamas (-i) subteikėjas (-ai), perkančioji organizacija gali atsiskaityti tiesiogiai su subteikėju (-</w:t>
      </w:r>
      <w:proofErr w:type="spellStart"/>
      <w:r w:rsidRPr="007B5BDB">
        <w:rPr>
          <w:rFonts w:asciiTheme="majorBidi" w:hAnsiTheme="majorBidi" w:cstheme="majorBidi"/>
          <w:sz w:val="24"/>
          <w:szCs w:val="24"/>
        </w:rPr>
        <w:t>ais</w:t>
      </w:r>
      <w:proofErr w:type="spellEnd"/>
      <w:r w:rsidRPr="007B5BDB">
        <w:rPr>
          <w:rFonts w:asciiTheme="majorBidi" w:hAnsiTheme="majorBidi" w:cstheme="majorBidi"/>
          <w:sz w:val="24"/>
          <w:szCs w:val="24"/>
        </w:rPr>
        <w:t>), jei subteikėjas (-ai) išreiškia norą pasinaudoti tiesioginio atsiskaitymo galimybe. Tokiu atveju turi būti sudaroma trišalė sutartis tarp perkančiosios organizacijos, tiekėjo ir subteikėjo, kurioje aprašoma tiesioginio atsiskaitymo su subteikėju tvarka. Tiekėjas turi teisę prieštarauti nepagrįstiems mokėjimams. Tiesioginio atsiskaitymo su subteikėjais galimybė nekeičia tiekėjo atsakomybės dėl Sutarties įvykdymo.</w:t>
      </w:r>
    </w:p>
    <w:p w14:paraId="767E609B" w14:textId="4785D4E8" w:rsidR="00D2306B" w:rsidRPr="007B5BDB" w:rsidRDefault="00D2306B" w:rsidP="00D2306B">
      <w:pPr>
        <w:pStyle w:val="NoSpacing"/>
        <w:ind w:firstLine="567"/>
        <w:contextualSpacing/>
        <w:rPr>
          <w:rFonts w:asciiTheme="majorBidi" w:hAnsiTheme="majorBidi" w:cstheme="majorBidi"/>
          <w:sz w:val="24"/>
          <w:szCs w:val="24"/>
        </w:rPr>
      </w:pPr>
      <w:r w:rsidRPr="007B5BDB">
        <w:rPr>
          <w:rFonts w:asciiTheme="majorBidi" w:hAnsiTheme="majorBidi" w:cstheme="majorBidi"/>
          <w:sz w:val="24"/>
          <w:szCs w:val="24"/>
        </w:rPr>
        <w:t>8.1.12. 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B6389DF" w14:textId="3463DB23" w:rsidR="00CB5907" w:rsidRPr="007B5BDB" w:rsidRDefault="00CB5907" w:rsidP="00D03D2C">
      <w:pPr>
        <w:pStyle w:val="NoSpacing"/>
        <w:ind w:firstLine="567"/>
        <w:contextualSpacing/>
        <w:rPr>
          <w:rFonts w:asciiTheme="majorBidi" w:eastAsiaTheme="minorHAnsi" w:hAnsiTheme="majorBidi" w:cstheme="majorBidi"/>
          <w:sz w:val="24"/>
          <w:szCs w:val="24"/>
        </w:rPr>
      </w:pPr>
    </w:p>
    <w:p w14:paraId="5B316373" w14:textId="7F997AA3" w:rsidR="000D5039" w:rsidRPr="007B5BDB" w:rsidRDefault="00D83C57" w:rsidP="00D03D2C">
      <w:pPr>
        <w:pStyle w:val="Heading1"/>
        <w:spacing w:before="0" w:after="0"/>
        <w:ind w:firstLine="567"/>
        <w:rPr>
          <w:rFonts w:asciiTheme="majorBidi" w:hAnsiTheme="majorBidi"/>
          <w:b/>
          <w:bCs/>
          <w:color w:val="auto"/>
          <w:sz w:val="24"/>
          <w:szCs w:val="24"/>
        </w:rPr>
      </w:pPr>
      <w:bookmarkStart w:id="23" w:name="_Toc213063403"/>
      <w:r w:rsidRPr="007B5BDB">
        <w:rPr>
          <w:rFonts w:asciiTheme="majorBidi" w:hAnsiTheme="majorBidi"/>
          <w:b/>
          <w:bCs/>
          <w:color w:val="auto"/>
          <w:sz w:val="24"/>
          <w:szCs w:val="24"/>
        </w:rPr>
        <w:t xml:space="preserve">9. </w:t>
      </w:r>
      <w:r w:rsidR="00B00DE4" w:rsidRPr="007B5BDB">
        <w:rPr>
          <w:rFonts w:asciiTheme="majorBidi" w:hAnsiTheme="majorBidi"/>
          <w:b/>
          <w:bCs/>
          <w:color w:val="auto"/>
          <w:sz w:val="24"/>
          <w:szCs w:val="24"/>
        </w:rPr>
        <w:t>Terminai</w:t>
      </w:r>
      <w:bookmarkEnd w:id="23"/>
      <w:r w:rsidR="00A84437" w:rsidRPr="007B5BDB">
        <w:rPr>
          <w:rFonts w:asciiTheme="majorBidi" w:hAnsiTheme="majorBidi"/>
          <w:b/>
          <w:bCs/>
          <w:color w:val="auto"/>
          <w:sz w:val="24"/>
          <w:szCs w:val="24"/>
        </w:rPr>
        <w:t xml:space="preserve"> </w:t>
      </w:r>
    </w:p>
    <w:p w14:paraId="229A419C" w14:textId="77777777" w:rsidR="0008378B" w:rsidRPr="007B5BDB" w:rsidRDefault="0008378B" w:rsidP="00D03D2C">
      <w:pPr>
        <w:pStyle w:val="NoSpacing"/>
        <w:ind w:firstLine="567"/>
        <w:contextualSpacing/>
        <w:rPr>
          <w:rFonts w:asciiTheme="majorBidi" w:eastAsiaTheme="minorHAnsi" w:hAnsiTheme="majorBidi" w:cstheme="majorBidi"/>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622573" w:rsidRPr="007B5BDB" w14:paraId="555CDB78" w14:textId="77777777" w:rsidTr="00360A21">
        <w:trPr>
          <w:trHeight w:val="20"/>
        </w:trPr>
        <w:tc>
          <w:tcPr>
            <w:tcW w:w="600" w:type="dxa"/>
          </w:tcPr>
          <w:p w14:paraId="5159A1ED"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Eil.</w:t>
            </w:r>
          </w:p>
          <w:p w14:paraId="76A5D3AA"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Nr.</w:t>
            </w:r>
          </w:p>
        </w:tc>
        <w:tc>
          <w:tcPr>
            <w:tcW w:w="2660" w:type="dxa"/>
          </w:tcPr>
          <w:p w14:paraId="52B62767"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b/>
                <w:sz w:val="24"/>
                <w:szCs w:val="24"/>
              </w:rPr>
              <w:t xml:space="preserve">VEIKSMAS </w:t>
            </w:r>
          </w:p>
        </w:tc>
        <w:tc>
          <w:tcPr>
            <w:tcW w:w="3685" w:type="dxa"/>
            <w:hideMark/>
          </w:tcPr>
          <w:p w14:paraId="311283FE" w14:textId="77777777" w:rsidR="009B4090" w:rsidRPr="007B5BDB" w:rsidRDefault="009B4090" w:rsidP="00622573">
            <w:pPr>
              <w:ind w:firstLine="0"/>
              <w:rPr>
                <w:rFonts w:asciiTheme="majorBidi" w:hAnsiTheme="majorBidi" w:cstheme="majorBidi"/>
                <w:b/>
                <w:sz w:val="24"/>
                <w:szCs w:val="24"/>
              </w:rPr>
            </w:pPr>
            <w:r w:rsidRPr="007B5BDB">
              <w:rPr>
                <w:rFonts w:asciiTheme="majorBidi" w:hAnsiTheme="majorBidi" w:cstheme="majorBidi"/>
                <w:b/>
                <w:sz w:val="24"/>
                <w:szCs w:val="24"/>
              </w:rPr>
              <w:t>DATA/DIENŲ SKAIČIUS/ LAIKAS</w:t>
            </w:r>
          </w:p>
          <w:p w14:paraId="2E5E7E7E"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(Lietuvos laiku)</w:t>
            </w:r>
          </w:p>
        </w:tc>
        <w:tc>
          <w:tcPr>
            <w:tcW w:w="3424" w:type="dxa"/>
            <w:hideMark/>
          </w:tcPr>
          <w:p w14:paraId="7A276BBB" w14:textId="77777777" w:rsidR="009B4090" w:rsidRPr="007B5BDB" w:rsidRDefault="009B4090" w:rsidP="00622573">
            <w:pPr>
              <w:ind w:firstLine="0"/>
              <w:rPr>
                <w:rFonts w:asciiTheme="majorBidi" w:hAnsiTheme="majorBidi" w:cstheme="majorBidi"/>
                <w:b/>
                <w:sz w:val="24"/>
                <w:szCs w:val="24"/>
              </w:rPr>
            </w:pPr>
            <w:r w:rsidRPr="007B5BDB">
              <w:rPr>
                <w:rFonts w:asciiTheme="majorBidi" w:hAnsiTheme="majorBidi" w:cstheme="majorBidi"/>
                <w:b/>
                <w:sz w:val="24"/>
                <w:szCs w:val="24"/>
              </w:rPr>
              <w:t>PASTABOS</w:t>
            </w:r>
          </w:p>
        </w:tc>
      </w:tr>
      <w:tr w:rsidR="00622573" w:rsidRPr="007B5BDB" w14:paraId="71291966" w14:textId="77777777" w:rsidTr="00360A21">
        <w:trPr>
          <w:trHeight w:val="20"/>
        </w:trPr>
        <w:tc>
          <w:tcPr>
            <w:tcW w:w="600" w:type="dxa"/>
          </w:tcPr>
          <w:p w14:paraId="36FA22B3" w14:textId="1DC35BF6"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1</w:t>
            </w:r>
            <w:r w:rsidR="00DC230B" w:rsidRPr="007B5BDB">
              <w:rPr>
                <w:rFonts w:asciiTheme="majorBidi" w:hAnsiTheme="majorBidi" w:cstheme="majorBidi"/>
                <w:bCs/>
                <w:sz w:val="24"/>
                <w:szCs w:val="24"/>
              </w:rPr>
              <w:t>.</w:t>
            </w:r>
          </w:p>
        </w:tc>
        <w:tc>
          <w:tcPr>
            <w:tcW w:w="2660" w:type="dxa"/>
          </w:tcPr>
          <w:p w14:paraId="3511EE24" w14:textId="0C005E1E" w:rsidR="009B4090" w:rsidRPr="007B5BDB" w:rsidRDefault="0070455D" w:rsidP="00622573">
            <w:pPr>
              <w:ind w:firstLine="0"/>
              <w:rPr>
                <w:rFonts w:asciiTheme="majorBidi" w:hAnsiTheme="majorBidi" w:cstheme="majorBidi"/>
                <w:bCs/>
                <w:sz w:val="24"/>
                <w:szCs w:val="24"/>
              </w:rPr>
            </w:pPr>
            <w:r w:rsidRPr="007B5BDB">
              <w:rPr>
                <w:rFonts w:asciiTheme="majorBidi" w:hAnsiTheme="majorBidi" w:cstheme="majorBidi"/>
                <w:bCs/>
                <w:sz w:val="24"/>
                <w:szCs w:val="24"/>
              </w:rPr>
              <w:t>P</w:t>
            </w:r>
            <w:r w:rsidR="009B4090" w:rsidRPr="007B5BDB">
              <w:rPr>
                <w:rFonts w:asciiTheme="majorBidi" w:hAnsiTheme="majorBidi" w:cstheme="majorBidi"/>
                <w:bCs/>
                <w:sz w:val="24"/>
                <w:szCs w:val="24"/>
              </w:rPr>
              <w:t>asiūlymų pateikimo terminas</w:t>
            </w:r>
          </w:p>
        </w:tc>
        <w:tc>
          <w:tcPr>
            <w:tcW w:w="3685" w:type="dxa"/>
          </w:tcPr>
          <w:p w14:paraId="0BE9AF00" w14:textId="267557D8"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Bus nurodytas </w:t>
            </w:r>
            <w:r w:rsidR="004F1A11" w:rsidRPr="007B5BDB">
              <w:rPr>
                <w:rFonts w:asciiTheme="majorBidi" w:hAnsiTheme="majorBidi" w:cstheme="majorBidi"/>
                <w:sz w:val="24"/>
                <w:szCs w:val="24"/>
              </w:rPr>
              <w:t>s</w:t>
            </w:r>
            <w:r w:rsidR="001A1301" w:rsidRPr="007B5BDB">
              <w:rPr>
                <w:rFonts w:asciiTheme="majorBidi" w:hAnsiTheme="majorBidi" w:cstheme="majorBidi"/>
                <w:sz w:val="24"/>
                <w:szCs w:val="24"/>
              </w:rPr>
              <w:t xml:space="preserve">kelbime apie pirkimą. </w:t>
            </w:r>
          </w:p>
        </w:tc>
        <w:tc>
          <w:tcPr>
            <w:tcW w:w="3424" w:type="dxa"/>
          </w:tcPr>
          <w:p w14:paraId="231B5F89" w14:textId="6454E8EE" w:rsidR="00115BB9" w:rsidRPr="007B5BDB" w:rsidRDefault="00115BB9" w:rsidP="00622573">
            <w:pPr>
              <w:ind w:firstLine="0"/>
              <w:rPr>
                <w:rFonts w:asciiTheme="majorBidi" w:hAnsiTheme="majorBidi" w:cstheme="majorBidi"/>
                <w:sz w:val="24"/>
                <w:szCs w:val="24"/>
              </w:rPr>
            </w:pPr>
            <w:r w:rsidRPr="007B5BDB">
              <w:rPr>
                <w:rFonts w:asciiTheme="majorBidi" w:hAnsiTheme="majorBidi" w:cstheme="majorBidi"/>
                <w:sz w:val="24"/>
                <w:szCs w:val="24"/>
              </w:rPr>
              <w:t>P</w:t>
            </w:r>
            <w:r w:rsidR="004F1A11" w:rsidRPr="007B5BDB">
              <w:rPr>
                <w:rFonts w:asciiTheme="majorBidi" w:hAnsiTheme="majorBidi" w:cstheme="majorBidi"/>
                <w:sz w:val="24"/>
                <w:szCs w:val="24"/>
              </w:rPr>
              <w:t>erkančioji organizacija</w:t>
            </w:r>
            <w:r w:rsidRPr="007B5BDB">
              <w:rPr>
                <w:rFonts w:asciiTheme="majorBidi" w:hAnsiTheme="majorBidi" w:cstheme="majorBidi"/>
                <w:sz w:val="24"/>
                <w:szCs w:val="24"/>
              </w:rPr>
              <w:t xml:space="preserve"> turi teisę pratęsti pasiūlymų pateikimo terminą.</w:t>
            </w:r>
          </w:p>
          <w:p w14:paraId="44399C2C" w14:textId="17368F12" w:rsidR="009B4090" w:rsidRPr="007B5BDB" w:rsidRDefault="009B4090" w:rsidP="00622573">
            <w:pPr>
              <w:ind w:firstLine="0"/>
              <w:rPr>
                <w:rFonts w:asciiTheme="majorBidi" w:hAnsiTheme="majorBidi" w:cstheme="majorBidi"/>
                <w:sz w:val="24"/>
                <w:szCs w:val="24"/>
              </w:rPr>
            </w:pPr>
          </w:p>
        </w:tc>
      </w:tr>
      <w:tr w:rsidR="00622573" w:rsidRPr="007B5BDB" w14:paraId="71C31B48" w14:textId="77777777" w:rsidTr="00360A21">
        <w:trPr>
          <w:trHeight w:val="20"/>
        </w:trPr>
        <w:tc>
          <w:tcPr>
            <w:tcW w:w="600" w:type="dxa"/>
          </w:tcPr>
          <w:p w14:paraId="50C060F4" w14:textId="636324E9"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2</w:t>
            </w:r>
            <w:r w:rsidR="00DC230B" w:rsidRPr="007B5BDB">
              <w:rPr>
                <w:rFonts w:asciiTheme="majorBidi" w:hAnsiTheme="majorBidi" w:cstheme="majorBidi"/>
                <w:bCs/>
                <w:sz w:val="24"/>
                <w:szCs w:val="24"/>
              </w:rPr>
              <w:t>.</w:t>
            </w:r>
          </w:p>
        </w:tc>
        <w:tc>
          <w:tcPr>
            <w:tcW w:w="2660" w:type="dxa"/>
          </w:tcPr>
          <w:p w14:paraId="7F545710" w14:textId="36BE22A0" w:rsidR="009B4090" w:rsidRPr="007B5BDB" w:rsidRDefault="004B219C" w:rsidP="00622573">
            <w:pPr>
              <w:ind w:firstLine="0"/>
              <w:rPr>
                <w:rFonts w:asciiTheme="majorBidi" w:hAnsiTheme="majorBidi" w:cstheme="majorBidi"/>
                <w:bCs/>
                <w:sz w:val="24"/>
                <w:szCs w:val="24"/>
              </w:rPr>
            </w:pPr>
            <w:r w:rsidRPr="007B5BDB">
              <w:rPr>
                <w:rFonts w:asciiTheme="majorBidi" w:hAnsiTheme="majorBidi" w:cstheme="majorBidi"/>
                <w:sz w:val="24"/>
                <w:szCs w:val="24"/>
              </w:rPr>
              <w:t xml:space="preserve">Pasiūlymą </w:t>
            </w:r>
            <w:r w:rsidR="009B4090" w:rsidRPr="007B5BDB">
              <w:rPr>
                <w:rFonts w:asciiTheme="majorBidi" w:hAnsiTheme="majorBidi" w:cstheme="majorBidi"/>
                <w:sz w:val="24"/>
                <w:szCs w:val="24"/>
              </w:rPr>
              <w:t>patikslinti pirkimo dokumentus</w:t>
            </w:r>
            <w:r w:rsidR="00BE5267" w:rsidRPr="007B5BDB">
              <w:rPr>
                <w:rFonts w:asciiTheme="majorBidi" w:hAnsiTheme="majorBidi" w:cstheme="majorBidi"/>
                <w:sz w:val="24"/>
                <w:szCs w:val="24"/>
              </w:rPr>
              <w:t xml:space="preserve"> arba</w:t>
            </w:r>
            <w:r w:rsidR="00665B16" w:rsidRPr="007B5BDB">
              <w:rPr>
                <w:rFonts w:asciiTheme="majorBidi" w:hAnsiTheme="majorBidi" w:cstheme="majorBidi"/>
                <w:sz w:val="24"/>
                <w:szCs w:val="24"/>
              </w:rPr>
              <w:t xml:space="preserve"> </w:t>
            </w:r>
            <w:r w:rsidR="00BE7123" w:rsidRPr="007B5BDB">
              <w:rPr>
                <w:rFonts w:asciiTheme="majorBidi" w:hAnsiTheme="majorBidi" w:cstheme="majorBidi"/>
                <w:sz w:val="24"/>
                <w:szCs w:val="24"/>
              </w:rPr>
              <w:t xml:space="preserve">prašymus </w:t>
            </w:r>
            <w:r w:rsidR="00BE5267" w:rsidRPr="007B5BDB">
              <w:rPr>
                <w:rFonts w:asciiTheme="majorBidi" w:hAnsiTheme="majorBidi" w:cstheme="majorBidi"/>
                <w:sz w:val="24"/>
                <w:szCs w:val="24"/>
              </w:rPr>
              <w:t xml:space="preserve">dėl pirkimo dokumentų </w:t>
            </w:r>
            <w:r w:rsidR="00BE7123" w:rsidRPr="007B5BDB">
              <w:rPr>
                <w:rFonts w:asciiTheme="majorBidi" w:hAnsiTheme="majorBidi" w:cstheme="majorBidi"/>
                <w:sz w:val="24"/>
                <w:szCs w:val="24"/>
              </w:rPr>
              <w:t xml:space="preserve">paaiškinimų </w:t>
            </w:r>
            <w:r w:rsidR="004F1A11" w:rsidRPr="007B5BDB">
              <w:rPr>
                <w:rFonts w:asciiTheme="majorBidi" w:hAnsiTheme="majorBidi" w:cstheme="majorBidi"/>
                <w:sz w:val="24"/>
                <w:szCs w:val="24"/>
              </w:rPr>
              <w:t xml:space="preserve">tiekėjas </w:t>
            </w:r>
            <w:r w:rsidR="009B4090" w:rsidRPr="007B5BDB">
              <w:rPr>
                <w:rFonts w:asciiTheme="majorBidi" w:hAnsiTheme="majorBidi" w:cstheme="majorBidi"/>
                <w:sz w:val="24"/>
                <w:szCs w:val="24"/>
              </w:rPr>
              <w:t>turi pateikti ne vėliau kaip:</w:t>
            </w:r>
          </w:p>
        </w:tc>
        <w:tc>
          <w:tcPr>
            <w:tcW w:w="3685" w:type="dxa"/>
          </w:tcPr>
          <w:p w14:paraId="619D0CA1" w14:textId="1F405E69" w:rsidR="00440809" w:rsidRPr="007B5BDB" w:rsidRDefault="004E6952" w:rsidP="00622573">
            <w:pPr>
              <w:ind w:firstLine="0"/>
              <w:rPr>
                <w:rFonts w:asciiTheme="majorBidi" w:hAnsiTheme="majorBidi" w:cstheme="majorBidi"/>
                <w:sz w:val="24"/>
                <w:szCs w:val="24"/>
              </w:rPr>
            </w:pPr>
            <w:r w:rsidRPr="007B5BDB">
              <w:rPr>
                <w:rFonts w:asciiTheme="majorBidi" w:hAnsiTheme="majorBidi" w:cstheme="majorBidi"/>
                <w:sz w:val="24"/>
                <w:szCs w:val="24"/>
              </w:rPr>
              <w:t>L</w:t>
            </w:r>
            <w:r w:rsidR="00440809" w:rsidRPr="007B5BDB">
              <w:rPr>
                <w:rFonts w:asciiTheme="majorBidi" w:hAnsiTheme="majorBidi" w:cstheme="majorBidi"/>
                <w:sz w:val="24"/>
                <w:szCs w:val="24"/>
              </w:rPr>
              <w:t xml:space="preserve">ikus </w:t>
            </w:r>
            <w:r w:rsidR="00440809" w:rsidRPr="007B5BDB">
              <w:rPr>
                <w:rFonts w:asciiTheme="majorBidi" w:hAnsiTheme="majorBidi" w:cstheme="majorBidi"/>
                <w:b/>
                <w:sz w:val="24"/>
                <w:szCs w:val="24"/>
              </w:rPr>
              <w:t>2 darbo dienoms</w:t>
            </w:r>
            <w:r w:rsidR="00440809" w:rsidRPr="007B5BDB">
              <w:rPr>
                <w:rFonts w:asciiTheme="majorBidi" w:hAnsiTheme="majorBidi" w:cstheme="majorBidi"/>
                <w:sz w:val="24"/>
                <w:szCs w:val="24"/>
              </w:rPr>
              <w:t xml:space="preserve"> iki pasiūlymų pateikimo termino pabaigos.</w:t>
            </w:r>
          </w:p>
        </w:tc>
        <w:tc>
          <w:tcPr>
            <w:tcW w:w="3424" w:type="dxa"/>
          </w:tcPr>
          <w:p w14:paraId="6BD1F7E9" w14:textId="6BF87FFC" w:rsidR="009B4090" w:rsidRPr="007B5BDB" w:rsidRDefault="009B4090" w:rsidP="00622573">
            <w:pPr>
              <w:ind w:firstLine="0"/>
              <w:rPr>
                <w:rFonts w:asciiTheme="majorBidi" w:hAnsiTheme="majorBidi" w:cstheme="majorBidi"/>
                <w:sz w:val="24"/>
                <w:szCs w:val="24"/>
              </w:rPr>
            </w:pPr>
          </w:p>
          <w:p w14:paraId="521F3B49" w14:textId="77777777" w:rsidR="00B831AF" w:rsidRPr="007B5BDB" w:rsidRDefault="00B831AF" w:rsidP="00622573">
            <w:pPr>
              <w:ind w:firstLine="0"/>
              <w:rPr>
                <w:rFonts w:asciiTheme="majorBidi" w:hAnsiTheme="majorBidi" w:cstheme="majorBidi"/>
                <w:sz w:val="24"/>
                <w:szCs w:val="24"/>
              </w:rPr>
            </w:pPr>
          </w:p>
          <w:p w14:paraId="7E071BD1" w14:textId="59BF4D55" w:rsidR="00B831AF" w:rsidRPr="007B5BDB" w:rsidRDefault="00B831AF" w:rsidP="00622573">
            <w:pPr>
              <w:ind w:firstLine="0"/>
              <w:rPr>
                <w:rFonts w:asciiTheme="majorBidi" w:hAnsiTheme="majorBidi" w:cstheme="majorBidi"/>
                <w:sz w:val="24"/>
                <w:szCs w:val="24"/>
              </w:rPr>
            </w:pPr>
          </w:p>
        </w:tc>
      </w:tr>
      <w:tr w:rsidR="00622573" w:rsidRPr="007B5BDB" w14:paraId="7760B2FE" w14:textId="77777777" w:rsidTr="00360A21">
        <w:trPr>
          <w:trHeight w:val="20"/>
        </w:trPr>
        <w:tc>
          <w:tcPr>
            <w:tcW w:w="600" w:type="dxa"/>
          </w:tcPr>
          <w:p w14:paraId="64FA8AD2" w14:textId="45B79B91"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3</w:t>
            </w:r>
            <w:r w:rsidR="00DC230B" w:rsidRPr="007B5BDB">
              <w:rPr>
                <w:rFonts w:asciiTheme="majorBidi" w:hAnsiTheme="majorBidi" w:cstheme="majorBidi"/>
                <w:bCs/>
                <w:sz w:val="24"/>
                <w:szCs w:val="24"/>
              </w:rPr>
              <w:t>.</w:t>
            </w:r>
          </w:p>
        </w:tc>
        <w:tc>
          <w:tcPr>
            <w:tcW w:w="2660" w:type="dxa"/>
          </w:tcPr>
          <w:p w14:paraId="7AAC8941" w14:textId="2FDA5814" w:rsidR="009B4090" w:rsidRPr="007B5BDB" w:rsidRDefault="004F1A11" w:rsidP="00622573">
            <w:pPr>
              <w:ind w:firstLine="0"/>
              <w:rPr>
                <w:rFonts w:asciiTheme="majorBidi" w:hAnsiTheme="majorBidi" w:cstheme="majorBidi"/>
                <w:sz w:val="24"/>
                <w:szCs w:val="24"/>
              </w:rPr>
            </w:pPr>
            <w:r w:rsidRPr="007B5BDB">
              <w:rPr>
                <w:rFonts w:asciiTheme="majorBidi" w:eastAsia="Arial" w:hAnsiTheme="majorBidi" w:cstheme="majorBidi"/>
                <w:sz w:val="24"/>
                <w:szCs w:val="24"/>
              </w:rPr>
              <w:t xml:space="preserve">Perkančioji organizacija </w:t>
            </w:r>
            <w:r w:rsidRPr="007B5BDB">
              <w:rPr>
                <w:rFonts w:asciiTheme="majorBidi" w:hAnsiTheme="majorBidi" w:cstheme="majorBidi"/>
                <w:sz w:val="24"/>
                <w:szCs w:val="24"/>
              </w:rPr>
              <w:t>p</w:t>
            </w:r>
            <w:r w:rsidR="009B4090" w:rsidRPr="007B5BDB">
              <w:rPr>
                <w:rFonts w:asciiTheme="majorBidi" w:hAnsiTheme="majorBidi" w:cstheme="majorBidi"/>
                <w:sz w:val="24"/>
                <w:szCs w:val="24"/>
              </w:rPr>
              <w:t xml:space="preserve">irkimo dokumentų paaiškinimą, </w:t>
            </w:r>
            <w:r w:rsidR="009B4090" w:rsidRPr="007B5BDB">
              <w:rPr>
                <w:rFonts w:asciiTheme="majorBidi" w:hAnsiTheme="majorBidi" w:cstheme="majorBidi"/>
                <w:sz w:val="24"/>
                <w:szCs w:val="24"/>
              </w:rPr>
              <w:lastRenderedPageBreak/>
              <w:t xml:space="preserve">patikslinimą pateikia visiems </w:t>
            </w:r>
            <w:r w:rsidRPr="007B5BDB">
              <w:rPr>
                <w:rFonts w:asciiTheme="majorBidi" w:hAnsiTheme="majorBidi" w:cstheme="majorBidi"/>
                <w:sz w:val="24"/>
                <w:szCs w:val="24"/>
              </w:rPr>
              <w:t>dalyviams</w:t>
            </w:r>
            <w:r w:rsidR="004E6952" w:rsidRPr="007B5BDB">
              <w:rPr>
                <w:rFonts w:asciiTheme="majorBidi" w:hAnsiTheme="majorBidi" w:cstheme="majorBidi"/>
                <w:sz w:val="24"/>
                <w:szCs w:val="24"/>
              </w:rPr>
              <w:t>:</w:t>
            </w:r>
          </w:p>
        </w:tc>
        <w:tc>
          <w:tcPr>
            <w:tcW w:w="3685" w:type="dxa"/>
          </w:tcPr>
          <w:p w14:paraId="481A8331" w14:textId="0FB50278" w:rsidR="0054231A" w:rsidRPr="007B5BDB" w:rsidRDefault="004D59EA" w:rsidP="00622573">
            <w:pPr>
              <w:ind w:firstLine="0"/>
              <w:rPr>
                <w:rFonts w:asciiTheme="majorBidi" w:hAnsiTheme="majorBidi" w:cstheme="majorBidi"/>
                <w:sz w:val="24"/>
                <w:szCs w:val="24"/>
              </w:rPr>
            </w:pPr>
            <w:r w:rsidRPr="007B5BDB">
              <w:rPr>
                <w:rFonts w:asciiTheme="majorBidi" w:hAnsiTheme="majorBidi" w:cstheme="majorBidi"/>
                <w:bCs/>
                <w:sz w:val="24"/>
                <w:szCs w:val="24"/>
              </w:rPr>
              <w:lastRenderedPageBreak/>
              <w:t>Likus ne mažiau kaip</w:t>
            </w:r>
            <w:r w:rsidRPr="007B5BDB">
              <w:rPr>
                <w:rFonts w:asciiTheme="majorBidi" w:hAnsiTheme="majorBidi" w:cstheme="majorBidi"/>
                <w:b/>
                <w:sz w:val="24"/>
                <w:szCs w:val="24"/>
              </w:rPr>
              <w:t xml:space="preserve"> </w:t>
            </w:r>
            <w:r w:rsidR="0054231A" w:rsidRPr="007B5BDB">
              <w:rPr>
                <w:rFonts w:asciiTheme="majorBidi" w:hAnsiTheme="majorBidi" w:cstheme="majorBidi"/>
                <w:b/>
                <w:sz w:val="24"/>
                <w:szCs w:val="24"/>
              </w:rPr>
              <w:t>1 darbo dienai</w:t>
            </w:r>
            <w:r w:rsidR="0054231A" w:rsidRPr="007B5BDB">
              <w:rPr>
                <w:rFonts w:asciiTheme="majorBidi" w:hAnsiTheme="majorBidi" w:cstheme="majorBidi"/>
                <w:sz w:val="24"/>
                <w:szCs w:val="24"/>
              </w:rPr>
              <w:t xml:space="preserve"> iki pasiūlymų pateikimo termino pabaigos.</w:t>
            </w:r>
          </w:p>
        </w:tc>
        <w:tc>
          <w:tcPr>
            <w:tcW w:w="3424" w:type="dxa"/>
          </w:tcPr>
          <w:p w14:paraId="6BE0B5D2" w14:textId="0764BC27" w:rsidR="00A90821" w:rsidRPr="007B5BDB" w:rsidRDefault="00A90821"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Jei paaiškinimai ar patikslinimai teikiami </w:t>
            </w:r>
            <w:r w:rsidR="004F1A11" w:rsidRPr="007B5BDB">
              <w:rPr>
                <w:rFonts w:asciiTheme="majorBidi" w:hAnsiTheme="majorBidi" w:cstheme="majorBidi"/>
                <w:sz w:val="24"/>
                <w:szCs w:val="24"/>
              </w:rPr>
              <w:t xml:space="preserve">perkančiosios organizacijos </w:t>
            </w:r>
            <w:r w:rsidRPr="007B5BDB">
              <w:rPr>
                <w:rFonts w:asciiTheme="majorBidi" w:hAnsiTheme="majorBidi" w:cstheme="majorBidi"/>
                <w:sz w:val="24"/>
                <w:szCs w:val="24"/>
              </w:rPr>
              <w:t>iniciatyva</w:t>
            </w:r>
            <w:r w:rsidR="00214E99" w:rsidRPr="007B5BDB">
              <w:rPr>
                <w:rFonts w:asciiTheme="majorBidi" w:hAnsiTheme="majorBidi" w:cstheme="majorBidi"/>
                <w:sz w:val="24"/>
                <w:szCs w:val="24"/>
              </w:rPr>
              <w:t>,</w:t>
            </w:r>
            <w:r w:rsidR="005033DA" w:rsidRPr="007B5BDB">
              <w:rPr>
                <w:rFonts w:asciiTheme="majorBidi" w:hAnsiTheme="majorBidi" w:cstheme="majorBidi"/>
                <w:sz w:val="24"/>
                <w:szCs w:val="24"/>
              </w:rPr>
              <w:t xml:space="preserve"> jų pateikimo</w:t>
            </w:r>
            <w:r w:rsidR="00214E99" w:rsidRPr="007B5BDB">
              <w:rPr>
                <w:rFonts w:asciiTheme="majorBidi" w:hAnsiTheme="majorBidi" w:cstheme="majorBidi"/>
                <w:sz w:val="24"/>
                <w:szCs w:val="24"/>
              </w:rPr>
              <w:t xml:space="preserve"> terminas nesikeičia. </w:t>
            </w:r>
          </w:p>
          <w:p w14:paraId="754F1EE2" w14:textId="6B064B80" w:rsidR="001E4D4B" w:rsidRPr="007B5BDB" w:rsidRDefault="001E4D4B" w:rsidP="00622573">
            <w:pPr>
              <w:ind w:firstLine="0"/>
              <w:rPr>
                <w:rFonts w:asciiTheme="majorBidi" w:hAnsiTheme="majorBidi" w:cstheme="majorBidi"/>
                <w:sz w:val="24"/>
                <w:szCs w:val="24"/>
              </w:rPr>
            </w:pPr>
          </w:p>
        </w:tc>
      </w:tr>
      <w:tr w:rsidR="00622573" w:rsidRPr="007B5BDB" w14:paraId="791A4922" w14:textId="77777777" w:rsidTr="00732CB6">
        <w:trPr>
          <w:trHeight w:val="1055"/>
        </w:trPr>
        <w:tc>
          <w:tcPr>
            <w:tcW w:w="600" w:type="dxa"/>
          </w:tcPr>
          <w:p w14:paraId="461822DB" w14:textId="137D17A7"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lastRenderedPageBreak/>
              <w:t>4</w:t>
            </w:r>
            <w:r w:rsidR="00DC230B" w:rsidRPr="007B5BDB">
              <w:rPr>
                <w:rFonts w:asciiTheme="majorBidi" w:hAnsiTheme="majorBidi" w:cstheme="majorBidi"/>
                <w:bCs/>
                <w:sz w:val="24"/>
                <w:szCs w:val="24"/>
              </w:rPr>
              <w:t>.</w:t>
            </w:r>
          </w:p>
        </w:tc>
        <w:tc>
          <w:tcPr>
            <w:tcW w:w="2660" w:type="dxa"/>
            <w:hideMark/>
          </w:tcPr>
          <w:p w14:paraId="26FE1223" w14:textId="379DC869"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Pradinis susipažinimas su CVP IS priemonėmis gautais </w:t>
            </w:r>
            <w:r w:rsidR="004F1A11" w:rsidRPr="007B5BDB">
              <w:rPr>
                <w:rFonts w:asciiTheme="majorBidi" w:hAnsiTheme="majorBidi" w:cstheme="majorBidi"/>
                <w:sz w:val="24"/>
                <w:szCs w:val="24"/>
              </w:rPr>
              <w:t>p</w:t>
            </w:r>
            <w:r w:rsidRPr="007B5BDB">
              <w:rPr>
                <w:rFonts w:asciiTheme="majorBidi" w:hAnsiTheme="majorBidi" w:cstheme="majorBidi"/>
                <w:sz w:val="24"/>
                <w:szCs w:val="24"/>
              </w:rPr>
              <w:t>asiūlymais</w:t>
            </w:r>
          </w:p>
        </w:tc>
        <w:tc>
          <w:tcPr>
            <w:tcW w:w="3685" w:type="dxa"/>
            <w:hideMark/>
          </w:tcPr>
          <w:p w14:paraId="7C0A95BD" w14:textId="29DEC8FA"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Pradedamas ne anksčiau nei po </w:t>
            </w:r>
            <w:r w:rsidR="009040B8" w:rsidRPr="007B5BDB">
              <w:rPr>
                <w:rFonts w:asciiTheme="majorBidi" w:hAnsiTheme="majorBidi" w:cstheme="majorBidi"/>
                <w:sz w:val="24"/>
                <w:szCs w:val="24"/>
              </w:rPr>
              <w:t>30</w:t>
            </w:r>
            <w:r w:rsidRPr="007B5BDB">
              <w:rPr>
                <w:rFonts w:asciiTheme="majorBidi" w:hAnsiTheme="majorBidi" w:cstheme="majorBidi"/>
                <w:sz w:val="24"/>
                <w:szCs w:val="24"/>
              </w:rPr>
              <w:t xml:space="preserve"> minučių po </w:t>
            </w:r>
            <w:r w:rsidR="00D73763" w:rsidRPr="007B5BDB">
              <w:rPr>
                <w:rFonts w:asciiTheme="majorBidi" w:hAnsiTheme="majorBidi" w:cstheme="majorBidi"/>
                <w:sz w:val="24"/>
                <w:szCs w:val="24"/>
              </w:rPr>
              <w:t xml:space="preserve">galutinių </w:t>
            </w:r>
            <w:r w:rsidRPr="007B5BDB">
              <w:rPr>
                <w:rFonts w:asciiTheme="majorBidi" w:hAnsiTheme="majorBidi" w:cstheme="majorBidi"/>
                <w:sz w:val="24"/>
                <w:szCs w:val="24"/>
              </w:rPr>
              <w:t>pasiūlymų pateikimo termino pabaigos</w:t>
            </w:r>
          </w:p>
        </w:tc>
        <w:tc>
          <w:tcPr>
            <w:tcW w:w="3424" w:type="dxa"/>
            <w:hideMark/>
          </w:tcPr>
          <w:p w14:paraId="3D1F695F" w14:textId="77777777" w:rsidR="009B4090" w:rsidRPr="007B5BDB" w:rsidRDefault="009B4090" w:rsidP="00622573">
            <w:pPr>
              <w:ind w:firstLine="0"/>
              <w:rPr>
                <w:rFonts w:asciiTheme="majorBidi" w:hAnsiTheme="majorBidi" w:cstheme="majorBidi"/>
                <w:iCs/>
                <w:sz w:val="24"/>
                <w:szCs w:val="24"/>
              </w:rPr>
            </w:pPr>
          </w:p>
        </w:tc>
      </w:tr>
      <w:tr w:rsidR="00622573" w:rsidRPr="007B5BDB" w14:paraId="0138F2AB" w14:textId="77777777" w:rsidTr="00360A21">
        <w:trPr>
          <w:trHeight w:val="20"/>
        </w:trPr>
        <w:tc>
          <w:tcPr>
            <w:tcW w:w="600" w:type="dxa"/>
          </w:tcPr>
          <w:p w14:paraId="0074A593" w14:textId="589DB96D"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5</w:t>
            </w:r>
            <w:r w:rsidR="00DC230B" w:rsidRPr="007B5BDB">
              <w:rPr>
                <w:rFonts w:asciiTheme="majorBidi" w:hAnsiTheme="majorBidi" w:cstheme="majorBidi"/>
                <w:bCs/>
                <w:sz w:val="24"/>
                <w:szCs w:val="24"/>
              </w:rPr>
              <w:t>.</w:t>
            </w:r>
          </w:p>
        </w:tc>
        <w:tc>
          <w:tcPr>
            <w:tcW w:w="2660" w:type="dxa"/>
          </w:tcPr>
          <w:p w14:paraId="1600B493"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bCs/>
                <w:sz w:val="24"/>
                <w:szCs w:val="24"/>
              </w:rPr>
              <w:t>Pasiūlymo galiojimo ir pasiūlymo galiojimo užtikrinimo (jei taikoma) terminas ne trumpesnis kaip</w:t>
            </w:r>
          </w:p>
        </w:tc>
        <w:tc>
          <w:tcPr>
            <w:tcW w:w="3685" w:type="dxa"/>
          </w:tcPr>
          <w:p w14:paraId="341C1969" w14:textId="7F1C4BA4"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90 (devyniasdešimt) dienų nuo pasiūlymų pateikimo galutinio termino pabaigos</w:t>
            </w:r>
            <w:r w:rsidR="2F96E0D3" w:rsidRPr="007B5BDB">
              <w:rPr>
                <w:rFonts w:asciiTheme="majorBidi" w:hAnsiTheme="majorBidi" w:cstheme="majorBidi"/>
                <w:sz w:val="24"/>
                <w:szCs w:val="24"/>
              </w:rPr>
              <w:t xml:space="preserve">. </w:t>
            </w:r>
          </w:p>
        </w:tc>
        <w:tc>
          <w:tcPr>
            <w:tcW w:w="3424" w:type="dxa"/>
          </w:tcPr>
          <w:p w14:paraId="3507A45A" w14:textId="77777777" w:rsidR="009B4090" w:rsidRPr="007B5BDB" w:rsidRDefault="009B4090" w:rsidP="00622573">
            <w:pPr>
              <w:ind w:firstLine="0"/>
              <w:rPr>
                <w:rFonts w:asciiTheme="majorBidi" w:hAnsiTheme="majorBidi" w:cstheme="majorBidi"/>
                <w:sz w:val="24"/>
                <w:szCs w:val="24"/>
              </w:rPr>
            </w:pPr>
          </w:p>
        </w:tc>
      </w:tr>
      <w:tr w:rsidR="00622573" w:rsidRPr="007B5BDB" w14:paraId="343ACB13" w14:textId="77777777" w:rsidTr="00360A21">
        <w:trPr>
          <w:trHeight w:val="20"/>
        </w:trPr>
        <w:tc>
          <w:tcPr>
            <w:tcW w:w="600" w:type="dxa"/>
          </w:tcPr>
          <w:p w14:paraId="00C23D6A" w14:textId="4249A354"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6</w:t>
            </w:r>
            <w:r w:rsidR="00DC230B" w:rsidRPr="007B5BDB">
              <w:rPr>
                <w:rFonts w:asciiTheme="majorBidi" w:hAnsiTheme="majorBidi" w:cstheme="majorBidi"/>
                <w:bCs/>
                <w:sz w:val="24"/>
                <w:szCs w:val="24"/>
              </w:rPr>
              <w:t>.</w:t>
            </w:r>
          </w:p>
        </w:tc>
        <w:tc>
          <w:tcPr>
            <w:tcW w:w="2660" w:type="dxa"/>
          </w:tcPr>
          <w:p w14:paraId="36BAB894" w14:textId="7CDA103F" w:rsidR="009B4090" w:rsidRPr="007B5BDB" w:rsidRDefault="5AD43D29" w:rsidP="00622573">
            <w:pPr>
              <w:ind w:firstLine="0"/>
              <w:rPr>
                <w:rFonts w:asciiTheme="majorBidi" w:hAnsiTheme="majorBidi" w:cstheme="majorBidi"/>
                <w:sz w:val="24"/>
                <w:szCs w:val="24"/>
              </w:rPr>
            </w:pPr>
            <w:r w:rsidRPr="007B5BDB">
              <w:rPr>
                <w:rFonts w:asciiTheme="majorBidi" w:eastAsia="Arial" w:hAnsiTheme="majorBidi" w:cstheme="majorBidi"/>
                <w:sz w:val="24"/>
                <w:szCs w:val="24"/>
              </w:rPr>
              <w:t>P</w:t>
            </w:r>
            <w:r w:rsidR="004F1A11" w:rsidRPr="007B5BDB">
              <w:rPr>
                <w:rFonts w:asciiTheme="majorBidi" w:eastAsia="Arial" w:hAnsiTheme="majorBidi" w:cstheme="majorBidi"/>
                <w:sz w:val="24"/>
                <w:szCs w:val="24"/>
              </w:rPr>
              <w:t>erkančioji organizacija</w:t>
            </w:r>
            <w:r w:rsidR="009B4090" w:rsidRPr="007B5BDB">
              <w:rPr>
                <w:rFonts w:asciiTheme="majorBidi" w:hAnsiTheme="majorBidi" w:cstheme="majorBidi"/>
                <w:sz w:val="24"/>
                <w:szCs w:val="24"/>
              </w:rPr>
              <w:t xml:space="preserve"> atsako</w:t>
            </w:r>
            <w:r w:rsidR="00063554" w:rsidRPr="007B5BDB">
              <w:rPr>
                <w:rFonts w:asciiTheme="majorBidi" w:hAnsiTheme="majorBidi" w:cstheme="majorBidi"/>
                <w:sz w:val="24"/>
                <w:szCs w:val="24"/>
              </w:rPr>
              <w:t xml:space="preserve"> </w:t>
            </w:r>
            <w:r w:rsidR="004F1A11" w:rsidRPr="007B5BDB">
              <w:rPr>
                <w:rFonts w:asciiTheme="majorBidi" w:hAnsiTheme="majorBidi" w:cstheme="majorBidi"/>
                <w:sz w:val="24"/>
                <w:szCs w:val="24"/>
              </w:rPr>
              <w:t>d</w:t>
            </w:r>
            <w:r w:rsidR="00063554" w:rsidRPr="007B5BDB">
              <w:rPr>
                <w:rFonts w:asciiTheme="majorBidi" w:hAnsiTheme="majorBidi" w:cstheme="majorBidi"/>
                <w:sz w:val="24"/>
                <w:szCs w:val="24"/>
              </w:rPr>
              <w:t>alyviui</w:t>
            </w:r>
            <w:r w:rsidR="009B4090" w:rsidRPr="007B5BDB">
              <w:rPr>
                <w:rFonts w:asciiTheme="majorBidi" w:hAnsiTheme="majorBidi" w:cstheme="majorBidi"/>
                <w:sz w:val="24"/>
                <w:szCs w:val="24"/>
              </w:rPr>
              <w:t>, ar ji</w:t>
            </w:r>
            <w:r w:rsidR="000A1B88" w:rsidRPr="007B5BDB">
              <w:rPr>
                <w:rFonts w:asciiTheme="majorBidi" w:hAnsiTheme="majorBidi" w:cstheme="majorBidi"/>
                <w:sz w:val="24"/>
                <w:szCs w:val="24"/>
              </w:rPr>
              <w:t>s</w:t>
            </w:r>
            <w:r w:rsidR="009B4090" w:rsidRPr="007B5BDB">
              <w:rPr>
                <w:rFonts w:asciiTheme="majorBidi" w:hAnsiTheme="majorBidi" w:cstheme="majorBidi"/>
                <w:sz w:val="24"/>
                <w:szCs w:val="24"/>
              </w:rPr>
              <w:t xml:space="preserve"> sutinka priimti </w:t>
            </w:r>
            <w:r w:rsidR="004F1A11" w:rsidRPr="007B5BDB">
              <w:rPr>
                <w:rFonts w:asciiTheme="majorBidi" w:hAnsiTheme="majorBidi" w:cstheme="majorBidi"/>
                <w:sz w:val="24"/>
                <w:szCs w:val="24"/>
              </w:rPr>
              <w:t>d</w:t>
            </w:r>
            <w:r w:rsidR="00063554" w:rsidRPr="007B5BDB">
              <w:rPr>
                <w:rFonts w:asciiTheme="majorBidi" w:hAnsiTheme="majorBidi" w:cstheme="majorBidi"/>
                <w:sz w:val="24"/>
                <w:szCs w:val="24"/>
              </w:rPr>
              <w:t xml:space="preserve">alyvio </w:t>
            </w:r>
            <w:r w:rsidR="009B4090" w:rsidRPr="007B5BDB">
              <w:rPr>
                <w:rFonts w:asciiTheme="majorBidi" w:hAnsiTheme="majorBidi" w:cstheme="majorBidi"/>
                <w:sz w:val="24"/>
                <w:szCs w:val="24"/>
              </w:rPr>
              <w:t>siūlomą pasiūlymo galiojimo užtikrinimą patvirtinantį dokumentą ne vėliau kaip per</w:t>
            </w:r>
          </w:p>
        </w:tc>
        <w:tc>
          <w:tcPr>
            <w:tcW w:w="3685" w:type="dxa"/>
          </w:tcPr>
          <w:p w14:paraId="3447E1C7" w14:textId="7DA0DEC7" w:rsidR="009B4090" w:rsidRPr="007B5BDB" w:rsidRDefault="00C5710F" w:rsidP="00622573">
            <w:pPr>
              <w:ind w:firstLine="0"/>
              <w:rPr>
                <w:rFonts w:asciiTheme="majorBidi" w:hAnsiTheme="majorBidi" w:cstheme="majorBidi"/>
                <w:sz w:val="24"/>
                <w:szCs w:val="24"/>
              </w:rPr>
            </w:pPr>
            <w:r w:rsidRPr="007B5BDB">
              <w:rPr>
                <w:rFonts w:asciiTheme="majorBidi" w:hAnsiTheme="majorBidi" w:cstheme="majorBidi"/>
                <w:iCs/>
                <w:sz w:val="24"/>
                <w:szCs w:val="24"/>
              </w:rPr>
              <w:t>NETAIKOMA</w:t>
            </w:r>
          </w:p>
          <w:p w14:paraId="44AD543A" w14:textId="77777777" w:rsidR="009B4090" w:rsidRPr="007B5BDB" w:rsidRDefault="009B4090" w:rsidP="00622573">
            <w:pPr>
              <w:ind w:firstLine="0"/>
              <w:rPr>
                <w:rFonts w:asciiTheme="majorBidi" w:hAnsiTheme="majorBidi" w:cstheme="majorBidi"/>
                <w:sz w:val="24"/>
                <w:szCs w:val="24"/>
              </w:rPr>
            </w:pPr>
          </w:p>
        </w:tc>
        <w:tc>
          <w:tcPr>
            <w:tcW w:w="3424" w:type="dxa"/>
          </w:tcPr>
          <w:p w14:paraId="4885131B" w14:textId="1F8F6F48" w:rsidR="009B4090" w:rsidRPr="007B5BDB" w:rsidRDefault="009B4090" w:rsidP="00622573">
            <w:pPr>
              <w:ind w:firstLine="0"/>
              <w:rPr>
                <w:rFonts w:asciiTheme="majorBidi" w:hAnsiTheme="majorBidi" w:cstheme="majorBidi"/>
                <w:sz w:val="24"/>
                <w:szCs w:val="24"/>
              </w:rPr>
            </w:pPr>
          </w:p>
        </w:tc>
      </w:tr>
      <w:tr w:rsidR="00622573" w:rsidRPr="007B5BDB" w14:paraId="0D67E0F5" w14:textId="77777777" w:rsidTr="00360A21">
        <w:trPr>
          <w:trHeight w:val="20"/>
        </w:trPr>
        <w:tc>
          <w:tcPr>
            <w:tcW w:w="600" w:type="dxa"/>
          </w:tcPr>
          <w:p w14:paraId="4E8D70B1" w14:textId="2C2E5DC3"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7</w:t>
            </w:r>
            <w:r w:rsidR="00DC230B" w:rsidRPr="007B5BDB">
              <w:rPr>
                <w:rFonts w:asciiTheme="majorBidi" w:hAnsiTheme="majorBidi" w:cstheme="majorBidi"/>
                <w:bCs/>
                <w:sz w:val="24"/>
                <w:szCs w:val="24"/>
              </w:rPr>
              <w:t>.</w:t>
            </w:r>
          </w:p>
        </w:tc>
        <w:tc>
          <w:tcPr>
            <w:tcW w:w="2660" w:type="dxa"/>
          </w:tcPr>
          <w:p w14:paraId="23291982" w14:textId="3BB924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Pasiūlymo galiojimo užtikrinimas pirkimo </w:t>
            </w:r>
            <w:r w:rsidR="004F1A11" w:rsidRPr="007B5BDB">
              <w:rPr>
                <w:rFonts w:asciiTheme="majorBidi" w:hAnsiTheme="majorBidi" w:cstheme="majorBidi"/>
                <w:sz w:val="24"/>
                <w:szCs w:val="24"/>
              </w:rPr>
              <w:t>d</w:t>
            </w:r>
            <w:r w:rsidRPr="007B5BDB">
              <w:rPr>
                <w:rFonts w:asciiTheme="majorBidi" w:hAnsiTheme="majorBidi" w:cstheme="majorBidi"/>
                <w:sz w:val="24"/>
                <w:szCs w:val="24"/>
              </w:rPr>
              <w:t>alyviui grąžinamas (arba atsisakoma teisių į jį) per</w:t>
            </w:r>
          </w:p>
        </w:tc>
        <w:tc>
          <w:tcPr>
            <w:tcW w:w="3685" w:type="dxa"/>
          </w:tcPr>
          <w:p w14:paraId="6F5C0B09" w14:textId="77777777" w:rsidR="00C5710F" w:rsidRPr="007B5BDB" w:rsidRDefault="00C5710F" w:rsidP="00622573">
            <w:pPr>
              <w:ind w:firstLine="0"/>
              <w:rPr>
                <w:rFonts w:asciiTheme="majorBidi" w:hAnsiTheme="majorBidi" w:cstheme="majorBidi"/>
                <w:sz w:val="24"/>
                <w:szCs w:val="24"/>
              </w:rPr>
            </w:pPr>
            <w:r w:rsidRPr="007B5BDB">
              <w:rPr>
                <w:rFonts w:asciiTheme="majorBidi" w:hAnsiTheme="majorBidi" w:cstheme="majorBidi"/>
                <w:iCs/>
                <w:sz w:val="24"/>
                <w:szCs w:val="24"/>
              </w:rPr>
              <w:t>NETAIKOMA</w:t>
            </w:r>
          </w:p>
          <w:p w14:paraId="593A8179" w14:textId="77777777" w:rsidR="009B4090" w:rsidRPr="007B5BDB" w:rsidRDefault="009B4090" w:rsidP="00622573">
            <w:pPr>
              <w:ind w:firstLine="0"/>
              <w:rPr>
                <w:rFonts w:asciiTheme="majorBidi" w:hAnsiTheme="majorBidi" w:cstheme="majorBidi"/>
                <w:sz w:val="24"/>
                <w:szCs w:val="24"/>
              </w:rPr>
            </w:pPr>
          </w:p>
        </w:tc>
        <w:tc>
          <w:tcPr>
            <w:tcW w:w="3424" w:type="dxa"/>
          </w:tcPr>
          <w:p w14:paraId="3485D5CD" w14:textId="4DDE80F5" w:rsidR="009B4090" w:rsidRPr="007B5BDB" w:rsidRDefault="009B4090" w:rsidP="00622573">
            <w:pPr>
              <w:ind w:firstLine="0"/>
              <w:rPr>
                <w:rFonts w:asciiTheme="majorBidi" w:hAnsiTheme="majorBidi" w:cstheme="majorBidi"/>
                <w:sz w:val="24"/>
                <w:szCs w:val="24"/>
              </w:rPr>
            </w:pPr>
          </w:p>
        </w:tc>
      </w:tr>
      <w:tr w:rsidR="00622573" w:rsidRPr="007B5BDB" w14:paraId="03C8EE25" w14:textId="77777777" w:rsidTr="00360A21">
        <w:trPr>
          <w:trHeight w:val="20"/>
        </w:trPr>
        <w:tc>
          <w:tcPr>
            <w:tcW w:w="600" w:type="dxa"/>
          </w:tcPr>
          <w:p w14:paraId="652DD56B" w14:textId="64F98F94"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8</w:t>
            </w:r>
            <w:r w:rsidR="00DC230B" w:rsidRPr="007B5BDB">
              <w:rPr>
                <w:rFonts w:asciiTheme="majorBidi" w:hAnsiTheme="majorBidi" w:cstheme="majorBidi"/>
                <w:bCs/>
                <w:sz w:val="24"/>
                <w:szCs w:val="24"/>
              </w:rPr>
              <w:t>.</w:t>
            </w:r>
          </w:p>
        </w:tc>
        <w:tc>
          <w:tcPr>
            <w:tcW w:w="2660" w:type="dxa"/>
          </w:tcPr>
          <w:p w14:paraId="2A614F7A" w14:textId="3C2DF842" w:rsidR="009B4090" w:rsidRPr="007B5BDB" w:rsidRDefault="77AB3985" w:rsidP="00622573">
            <w:pPr>
              <w:ind w:firstLine="0"/>
              <w:rPr>
                <w:rFonts w:asciiTheme="majorBidi" w:hAnsiTheme="majorBidi" w:cstheme="majorBidi"/>
                <w:sz w:val="24"/>
                <w:szCs w:val="24"/>
              </w:rPr>
            </w:pPr>
            <w:r w:rsidRPr="007B5BDB">
              <w:rPr>
                <w:rFonts w:asciiTheme="majorBidi" w:eastAsia="Arial" w:hAnsiTheme="majorBidi" w:cstheme="majorBidi"/>
                <w:sz w:val="24"/>
                <w:szCs w:val="24"/>
              </w:rPr>
              <w:t>P</w:t>
            </w:r>
            <w:r w:rsidR="004F1A11" w:rsidRPr="007B5BDB">
              <w:rPr>
                <w:rFonts w:asciiTheme="majorBidi" w:eastAsia="Arial" w:hAnsiTheme="majorBidi" w:cstheme="majorBidi"/>
                <w:sz w:val="24"/>
                <w:szCs w:val="24"/>
              </w:rPr>
              <w:t>erkančioji organizacija</w:t>
            </w:r>
            <w:r w:rsidR="009B4090" w:rsidRPr="007B5BDB">
              <w:rPr>
                <w:rFonts w:asciiTheme="majorBidi" w:hAnsiTheme="majorBidi" w:cstheme="majorBidi"/>
                <w:sz w:val="24"/>
                <w:szCs w:val="24"/>
              </w:rPr>
              <w:t xml:space="preserve"> informuoja</w:t>
            </w:r>
            <w:r w:rsidR="00063554" w:rsidRPr="007B5BDB">
              <w:rPr>
                <w:rFonts w:asciiTheme="majorBidi" w:hAnsiTheme="majorBidi" w:cstheme="majorBidi"/>
                <w:sz w:val="24"/>
                <w:szCs w:val="24"/>
              </w:rPr>
              <w:t xml:space="preserve"> </w:t>
            </w:r>
            <w:r w:rsidR="004F1A11" w:rsidRPr="007B5BDB">
              <w:rPr>
                <w:rFonts w:asciiTheme="majorBidi" w:hAnsiTheme="majorBidi" w:cstheme="majorBidi"/>
                <w:sz w:val="24"/>
                <w:szCs w:val="24"/>
              </w:rPr>
              <w:t>d</w:t>
            </w:r>
            <w:r w:rsidR="009B4090" w:rsidRPr="007B5BDB">
              <w:rPr>
                <w:rFonts w:asciiTheme="majorBidi" w:hAnsiTheme="majorBidi" w:cstheme="majorBidi"/>
                <w:sz w:val="24"/>
                <w:szCs w:val="24"/>
              </w:rPr>
              <w:t>alyvius apie EBVPD vertinimo rezultatus</w:t>
            </w:r>
            <w:r w:rsidR="0090570A" w:rsidRPr="007B5BDB">
              <w:rPr>
                <w:rFonts w:asciiTheme="majorBidi" w:hAnsiTheme="majorBidi" w:cstheme="majorBidi"/>
                <w:sz w:val="24"/>
                <w:szCs w:val="24"/>
              </w:rPr>
              <w:t>, jeigu taikoma,</w:t>
            </w:r>
            <w:r w:rsidR="009B4090" w:rsidRPr="007B5BDB">
              <w:rPr>
                <w:rFonts w:asciiTheme="majorBidi" w:hAnsiTheme="majorBidi" w:cstheme="majorBidi"/>
                <w:sz w:val="24"/>
                <w:szCs w:val="24"/>
              </w:rPr>
              <w:t xml:space="preserve"> ne vėliau kaip per</w:t>
            </w:r>
          </w:p>
        </w:tc>
        <w:tc>
          <w:tcPr>
            <w:tcW w:w="3685" w:type="dxa"/>
          </w:tcPr>
          <w:p w14:paraId="26094D12" w14:textId="77777777" w:rsidR="00C5710F" w:rsidRPr="007B5BDB" w:rsidRDefault="00C5710F" w:rsidP="00622573">
            <w:pPr>
              <w:ind w:firstLine="0"/>
              <w:rPr>
                <w:rFonts w:asciiTheme="majorBidi" w:hAnsiTheme="majorBidi" w:cstheme="majorBidi"/>
                <w:sz w:val="24"/>
                <w:szCs w:val="24"/>
              </w:rPr>
            </w:pPr>
            <w:r w:rsidRPr="007B5BDB">
              <w:rPr>
                <w:rFonts w:asciiTheme="majorBidi" w:hAnsiTheme="majorBidi" w:cstheme="majorBidi"/>
                <w:iCs/>
                <w:sz w:val="24"/>
                <w:szCs w:val="24"/>
              </w:rPr>
              <w:t>NETAIKOMA</w:t>
            </w:r>
          </w:p>
          <w:p w14:paraId="7232BA7B" w14:textId="39204524" w:rsidR="009B4090" w:rsidRPr="007B5BDB" w:rsidRDefault="009B4090" w:rsidP="00622573">
            <w:pPr>
              <w:ind w:firstLine="0"/>
              <w:rPr>
                <w:rFonts w:asciiTheme="majorBidi" w:hAnsiTheme="majorBidi" w:cstheme="majorBidi"/>
                <w:sz w:val="24"/>
                <w:szCs w:val="24"/>
              </w:rPr>
            </w:pPr>
          </w:p>
        </w:tc>
        <w:tc>
          <w:tcPr>
            <w:tcW w:w="3424" w:type="dxa"/>
          </w:tcPr>
          <w:p w14:paraId="1F29059C" w14:textId="77777777" w:rsidR="009B4090" w:rsidRPr="007B5BDB" w:rsidRDefault="009B4090" w:rsidP="00622573">
            <w:pPr>
              <w:ind w:firstLine="0"/>
              <w:rPr>
                <w:rFonts w:asciiTheme="majorBidi" w:hAnsiTheme="majorBidi" w:cstheme="majorBidi"/>
                <w:sz w:val="24"/>
                <w:szCs w:val="24"/>
              </w:rPr>
            </w:pPr>
          </w:p>
        </w:tc>
      </w:tr>
      <w:tr w:rsidR="00622573" w:rsidRPr="007B5BDB" w14:paraId="3C635DF5" w14:textId="77777777" w:rsidTr="00360A21">
        <w:trPr>
          <w:trHeight w:val="20"/>
        </w:trPr>
        <w:tc>
          <w:tcPr>
            <w:tcW w:w="600" w:type="dxa"/>
          </w:tcPr>
          <w:p w14:paraId="4E64A4F5" w14:textId="6F05E658"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9</w:t>
            </w:r>
            <w:r w:rsidR="00DC230B" w:rsidRPr="007B5BDB">
              <w:rPr>
                <w:rFonts w:asciiTheme="majorBidi" w:hAnsiTheme="majorBidi" w:cstheme="majorBidi"/>
                <w:bCs/>
                <w:sz w:val="24"/>
                <w:szCs w:val="24"/>
              </w:rPr>
              <w:t>.</w:t>
            </w:r>
          </w:p>
        </w:tc>
        <w:tc>
          <w:tcPr>
            <w:tcW w:w="2660" w:type="dxa"/>
            <w:hideMark/>
          </w:tcPr>
          <w:p w14:paraId="06192898" w14:textId="7CB436E6" w:rsidR="009B4090" w:rsidRPr="007B5BDB" w:rsidRDefault="001C3A07" w:rsidP="00622573">
            <w:pPr>
              <w:ind w:firstLine="0"/>
              <w:rPr>
                <w:rFonts w:asciiTheme="majorBidi" w:hAnsiTheme="majorBidi" w:cstheme="majorBidi"/>
                <w:sz w:val="24"/>
                <w:szCs w:val="24"/>
              </w:rPr>
            </w:pPr>
            <w:r w:rsidRPr="007B5BDB">
              <w:rPr>
                <w:rFonts w:asciiTheme="majorBidi" w:eastAsia="Arial" w:hAnsiTheme="majorBidi" w:cstheme="majorBidi"/>
                <w:sz w:val="24"/>
                <w:szCs w:val="24"/>
              </w:rPr>
              <w:t>P</w:t>
            </w:r>
            <w:r w:rsidR="004F1A11" w:rsidRPr="007B5BDB">
              <w:rPr>
                <w:rFonts w:asciiTheme="majorBidi" w:eastAsia="Arial" w:hAnsiTheme="majorBidi" w:cstheme="majorBidi"/>
                <w:sz w:val="24"/>
                <w:szCs w:val="24"/>
              </w:rPr>
              <w:t>erkančioji organizacija</w:t>
            </w:r>
            <w:r w:rsidR="009B4090" w:rsidRPr="007B5BDB">
              <w:rPr>
                <w:rFonts w:asciiTheme="majorBidi" w:hAnsiTheme="majorBidi" w:cstheme="majorBidi"/>
                <w:sz w:val="24"/>
                <w:szCs w:val="24"/>
              </w:rPr>
              <w:t xml:space="preserve"> </w:t>
            </w:r>
            <w:r w:rsidR="004F1A11" w:rsidRPr="007B5BDB">
              <w:rPr>
                <w:rFonts w:asciiTheme="majorBidi" w:hAnsiTheme="majorBidi" w:cstheme="majorBidi"/>
                <w:sz w:val="24"/>
                <w:szCs w:val="24"/>
              </w:rPr>
              <w:t>d</w:t>
            </w:r>
            <w:r w:rsidR="009B4090" w:rsidRPr="007B5BDB">
              <w:rPr>
                <w:rFonts w:asciiTheme="majorBidi" w:hAnsiTheme="majorBidi" w:cstheme="majorBidi"/>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7B5BDB" w:rsidRDefault="00DE23CA" w:rsidP="00622573">
            <w:pPr>
              <w:ind w:firstLine="0"/>
              <w:rPr>
                <w:rFonts w:asciiTheme="majorBidi" w:hAnsiTheme="majorBidi" w:cstheme="majorBidi"/>
                <w:bCs/>
                <w:sz w:val="24"/>
                <w:szCs w:val="24"/>
              </w:rPr>
            </w:pPr>
            <w:r w:rsidRPr="007B5BDB">
              <w:rPr>
                <w:rFonts w:asciiTheme="majorBidi" w:hAnsiTheme="majorBidi" w:cstheme="majorBidi"/>
                <w:bCs/>
                <w:sz w:val="24"/>
                <w:szCs w:val="24"/>
              </w:rPr>
              <w:t>3</w:t>
            </w:r>
            <w:r w:rsidR="003C180D" w:rsidRPr="007B5BDB">
              <w:rPr>
                <w:rFonts w:asciiTheme="majorBidi" w:hAnsiTheme="majorBidi" w:cstheme="majorBidi"/>
                <w:bCs/>
                <w:sz w:val="24"/>
                <w:szCs w:val="24"/>
              </w:rPr>
              <w:t xml:space="preserve"> </w:t>
            </w:r>
            <w:r w:rsidR="009B4090" w:rsidRPr="007B5BDB">
              <w:rPr>
                <w:rFonts w:asciiTheme="majorBidi" w:hAnsiTheme="majorBidi" w:cstheme="majorBidi"/>
                <w:bCs/>
                <w:sz w:val="24"/>
                <w:szCs w:val="24"/>
              </w:rPr>
              <w:t>(</w:t>
            </w:r>
            <w:r w:rsidRPr="007B5BDB">
              <w:rPr>
                <w:rFonts w:asciiTheme="majorBidi" w:hAnsiTheme="majorBidi" w:cstheme="majorBidi"/>
                <w:bCs/>
                <w:sz w:val="24"/>
                <w:szCs w:val="24"/>
              </w:rPr>
              <w:t>tris</w:t>
            </w:r>
            <w:r w:rsidR="009B4090" w:rsidRPr="007B5BDB">
              <w:rPr>
                <w:rFonts w:asciiTheme="majorBidi" w:hAnsiTheme="majorBidi" w:cstheme="majorBidi"/>
                <w:bCs/>
                <w:sz w:val="24"/>
                <w:szCs w:val="24"/>
              </w:rPr>
              <w:t>) darbo dienas nuo sprendimo priėmimo dienos</w:t>
            </w:r>
          </w:p>
        </w:tc>
        <w:tc>
          <w:tcPr>
            <w:tcW w:w="3424" w:type="dxa"/>
            <w:hideMark/>
          </w:tcPr>
          <w:p w14:paraId="6EAEA100" w14:textId="77777777" w:rsidR="009B4090" w:rsidRPr="007B5BDB" w:rsidRDefault="009B4090" w:rsidP="00622573">
            <w:pPr>
              <w:ind w:firstLine="0"/>
              <w:rPr>
                <w:rFonts w:asciiTheme="majorBidi" w:hAnsiTheme="majorBidi" w:cstheme="majorBidi"/>
                <w:sz w:val="24"/>
                <w:szCs w:val="24"/>
              </w:rPr>
            </w:pPr>
          </w:p>
        </w:tc>
      </w:tr>
      <w:tr w:rsidR="00622573" w:rsidRPr="007B5BDB" w14:paraId="10DD85A1" w14:textId="77777777" w:rsidTr="00360A21">
        <w:trPr>
          <w:trHeight w:val="20"/>
        </w:trPr>
        <w:tc>
          <w:tcPr>
            <w:tcW w:w="600" w:type="dxa"/>
          </w:tcPr>
          <w:p w14:paraId="78FFD3F0" w14:textId="36927D49" w:rsidR="009B4090" w:rsidRPr="007B5BDB" w:rsidRDefault="009B4090" w:rsidP="00622573">
            <w:pPr>
              <w:ind w:firstLine="0"/>
              <w:rPr>
                <w:rFonts w:asciiTheme="majorBidi" w:hAnsiTheme="majorBidi" w:cstheme="majorBidi"/>
                <w:bCs/>
                <w:sz w:val="24"/>
                <w:szCs w:val="24"/>
              </w:rPr>
            </w:pPr>
            <w:r w:rsidRPr="007B5BDB">
              <w:rPr>
                <w:rFonts w:asciiTheme="majorBidi" w:hAnsiTheme="majorBidi" w:cstheme="majorBidi"/>
                <w:bCs/>
                <w:sz w:val="24"/>
                <w:szCs w:val="24"/>
              </w:rPr>
              <w:t>1</w:t>
            </w:r>
            <w:r w:rsidR="0090570A" w:rsidRPr="007B5BDB">
              <w:rPr>
                <w:rFonts w:asciiTheme="majorBidi" w:hAnsiTheme="majorBidi" w:cstheme="majorBidi"/>
                <w:bCs/>
                <w:sz w:val="24"/>
                <w:szCs w:val="24"/>
              </w:rPr>
              <w:t>0</w:t>
            </w:r>
            <w:r w:rsidR="00DC230B" w:rsidRPr="007B5BDB">
              <w:rPr>
                <w:rFonts w:asciiTheme="majorBidi" w:hAnsiTheme="majorBidi" w:cstheme="majorBidi"/>
                <w:bCs/>
                <w:sz w:val="24"/>
                <w:szCs w:val="24"/>
              </w:rPr>
              <w:t>.</w:t>
            </w:r>
          </w:p>
        </w:tc>
        <w:tc>
          <w:tcPr>
            <w:tcW w:w="2660" w:type="dxa"/>
            <w:hideMark/>
          </w:tcPr>
          <w:p w14:paraId="09729B52" w14:textId="2D7B14D7" w:rsidR="009B4090" w:rsidRPr="007B5BDB" w:rsidRDefault="0090570A" w:rsidP="00622573">
            <w:pPr>
              <w:ind w:firstLine="0"/>
              <w:rPr>
                <w:rFonts w:asciiTheme="majorBidi" w:hAnsiTheme="majorBidi" w:cstheme="majorBidi"/>
                <w:sz w:val="24"/>
                <w:szCs w:val="24"/>
                <w:shd w:val="clear" w:color="auto" w:fill="FFFFFF"/>
              </w:rPr>
            </w:pPr>
            <w:r w:rsidRPr="007B5BDB">
              <w:rPr>
                <w:rFonts w:asciiTheme="majorBidi" w:hAnsiTheme="majorBidi" w:cstheme="majorBidi"/>
                <w:sz w:val="24"/>
                <w:szCs w:val="24"/>
                <w:shd w:val="clear" w:color="auto" w:fill="FFFFFF"/>
              </w:rPr>
              <w:t>Dalyvis</w:t>
            </w:r>
            <w:r w:rsidR="009B4090" w:rsidRPr="007B5BDB">
              <w:rPr>
                <w:rFonts w:asciiTheme="majorBidi" w:hAnsiTheme="majorBidi" w:cstheme="majorBidi"/>
                <w:sz w:val="24"/>
                <w:szCs w:val="24"/>
                <w:shd w:val="clear" w:color="auto" w:fill="FFFFFF"/>
              </w:rPr>
              <w:t xml:space="preserve"> turi teisę pateikti pretenziją </w:t>
            </w:r>
            <w:r w:rsidR="00B315BC" w:rsidRPr="007B5BDB">
              <w:rPr>
                <w:rFonts w:asciiTheme="majorBidi" w:eastAsia="Arial" w:hAnsiTheme="majorBidi" w:cstheme="majorBidi"/>
                <w:sz w:val="24"/>
                <w:szCs w:val="24"/>
              </w:rPr>
              <w:t xml:space="preserve">perkančiajai organizacijai </w:t>
            </w:r>
            <w:r w:rsidR="009B4090" w:rsidRPr="007B5BDB">
              <w:rPr>
                <w:rFonts w:asciiTheme="majorBidi" w:hAnsiTheme="majorBidi" w:cstheme="majorBidi"/>
                <w:sz w:val="24"/>
                <w:szCs w:val="24"/>
                <w:shd w:val="clear" w:color="auto" w:fill="FFFFFF"/>
              </w:rPr>
              <w:t xml:space="preserve">pateikti prašymą ar pareikšti ieškinį teismui </w:t>
            </w:r>
            <w:r w:rsidR="009B4090" w:rsidRPr="007B5BDB">
              <w:rPr>
                <w:rFonts w:asciiTheme="majorBidi" w:hAnsiTheme="majorBidi" w:cstheme="majorBidi"/>
                <w:sz w:val="24"/>
                <w:szCs w:val="24"/>
              </w:rPr>
              <w:t>ne vėliau kaip per</w:t>
            </w:r>
          </w:p>
        </w:tc>
        <w:tc>
          <w:tcPr>
            <w:tcW w:w="3685" w:type="dxa"/>
            <w:hideMark/>
          </w:tcPr>
          <w:p w14:paraId="49F7FC9D" w14:textId="62157DC6"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5 (</w:t>
            </w:r>
            <w:r w:rsidR="00AB4E5F" w:rsidRPr="007B5BDB">
              <w:rPr>
                <w:rFonts w:asciiTheme="majorBidi" w:hAnsiTheme="majorBidi" w:cstheme="majorBidi"/>
                <w:sz w:val="24"/>
                <w:szCs w:val="24"/>
              </w:rPr>
              <w:t>penki</w:t>
            </w:r>
            <w:r w:rsidR="001F1A18" w:rsidRPr="007B5BDB">
              <w:rPr>
                <w:rFonts w:asciiTheme="majorBidi" w:hAnsiTheme="majorBidi" w:cstheme="majorBidi"/>
                <w:sz w:val="24"/>
                <w:szCs w:val="24"/>
              </w:rPr>
              <w:t>a</w:t>
            </w:r>
            <w:r w:rsidR="00AB4E5F" w:rsidRPr="007B5BDB">
              <w:rPr>
                <w:rFonts w:asciiTheme="majorBidi" w:hAnsiTheme="majorBidi" w:cstheme="majorBidi"/>
                <w:sz w:val="24"/>
                <w:szCs w:val="24"/>
              </w:rPr>
              <w:t>s</w:t>
            </w:r>
            <w:r w:rsidRPr="007B5BDB">
              <w:rPr>
                <w:rFonts w:asciiTheme="majorBidi" w:hAnsiTheme="majorBidi" w:cstheme="majorBidi"/>
                <w:sz w:val="24"/>
                <w:szCs w:val="24"/>
              </w:rPr>
              <w:t xml:space="preserve">) </w:t>
            </w:r>
            <w:r w:rsidR="001F1A18" w:rsidRPr="007B5BDB">
              <w:rPr>
                <w:rFonts w:asciiTheme="majorBidi" w:hAnsiTheme="majorBidi" w:cstheme="majorBidi"/>
                <w:sz w:val="24"/>
                <w:szCs w:val="24"/>
              </w:rPr>
              <w:t xml:space="preserve">darbo </w:t>
            </w:r>
            <w:r w:rsidRPr="007B5BDB">
              <w:rPr>
                <w:rFonts w:asciiTheme="majorBidi" w:hAnsiTheme="majorBidi" w:cstheme="majorBidi"/>
                <w:sz w:val="24"/>
                <w:szCs w:val="24"/>
              </w:rPr>
              <w:t>dien</w:t>
            </w:r>
            <w:r w:rsidR="00382455" w:rsidRPr="007B5BDB">
              <w:rPr>
                <w:rFonts w:asciiTheme="majorBidi" w:hAnsiTheme="majorBidi" w:cstheme="majorBidi"/>
                <w:sz w:val="24"/>
                <w:szCs w:val="24"/>
              </w:rPr>
              <w:t>as</w:t>
            </w:r>
          </w:p>
          <w:p w14:paraId="49A2FF28" w14:textId="77777777" w:rsidR="009B4090" w:rsidRPr="007B5BDB" w:rsidRDefault="009B4090" w:rsidP="00622573">
            <w:pPr>
              <w:ind w:firstLine="0"/>
              <w:rPr>
                <w:rFonts w:asciiTheme="majorBidi" w:hAnsiTheme="majorBidi" w:cstheme="majorBidi"/>
                <w:sz w:val="24"/>
                <w:szCs w:val="24"/>
              </w:rPr>
            </w:pPr>
          </w:p>
          <w:p w14:paraId="0D237F7F" w14:textId="65DB454F"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nuo </w:t>
            </w:r>
            <w:r w:rsidR="00B315BC" w:rsidRPr="007B5BDB">
              <w:rPr>
                <w:rFonts w:asciiTheme="majorBidi" w:eastAsia="Arial" w:hAnsiTheme="majorBidi" w:cstheme="majorBidi"/>
                <w:sz w:val="24"/>
                <w:szCs w:val="24"/>
              </w:rPr>
              <w:t xml:space="preserve">perkančiosios organizacijos </w:t>
            </w:r>
            <w:r w:rsidRPr="007B5BDB">
              <w:rPr>
                <w:rFonts w:asciiTheme="majorBidi" w:hAnsiTheme="majorBidi" w:cstheme="majorBidi"/>
                <w:sz w:val="24"/>
                <w:szCs w:val="24"/>
              </w:rPr>
              <w:t xml:space="preserve">pranešimo raštu apie jos priimtą sprendimą išsiuntimo tiekėjams dienos arba nuo paskelbimo apie </w:t>
            </w:r>
            <w:r w:rsidR="6FD78633" w:rsidRPr="007B5BDB">
              <w:rPr>
                <w:rFonts w:asciiTheme="majorBidi" w:eastAsia="Arial" w:hAnsiTheme="majorBidi" w:cstheme="majorBidi"/>
                <w:sz w:val="24"/>
                <w:szCs w:val="24"/>
              </w:rPr>
              <w:t xml:space="preserve"> </w:t>
            </w:r>
            <w:r w:rsidR="00B315BC" w:rsidRPr="007B5BDB">
              <w:rPr>
                <w:rFonts w:asciiTheme="majorBidi" w:eastAsia="Arial" w:hAnsiTheme="majorBidi" w:cstheme="majorBidi"/>
                <w:sz w:val="24"/>
                <w:szCs w:val="24"/>
              </w:rPr>
              <w:t xml:space="preserve">perkančiosios organizacijos </w:t>
            </w:r>
            <w:r w:rsidRPr="007B5BDB">
              <w:rPr>
                <w:rFonts w:asciiTheme="majorBidi" w:hAnsiTheme="majorBidi" w:cstheme="majorBidi"/>
                <w:sz w:val="24"/>
                <w:szCs w:val="24"/>
              </w:rPr>
              <w:t xml:space="preserve">priimtus sprendimus dienos, jei VPĮ nenumato reikalavimo raštu informuoti tiekėjus apie </w:t>
            </w:r>
            <w:r w:rsidR="4283AFE5" w:rsidRPr="007B5BDB">
              <w:rPr>
                <w:rFonts w:asciiTheme="majorBidi" w:eastAsia="Arial" w:hAnsiTheme="majorBidi" w:cstheme="majorBidi"/>
                <w:sz w:val="24"/>
                <w:szCs w:val="24"/>
              </w:rPr>
              <w:t xml:space="preserve"> </w:t>
            </w:r>
            <w:r w:rsidR="00B315BC" w:rsidRPr="007B5BDB">
              <w:rPr>
                <w:rFonts w:asciiTheme="majorBidi" w:eastAsia="Arial" w:hAnsiTheme="majorBidi" w:cstheme="majorBidi"/>
                <w:sz w:val="24"/>
                <w:szCs w:val="24"/>
              </w:rPr>
              <w:t>perkančiosios or</w:t>
            </w:r>
            <w:r w:rsidR="006178F4" w:rsidRPr="007B5BDB">
              <w:rPr>
                <w:rFonts w:asciiTheme="majorBidi" w:eastAsia="Arial" w:hAnsiTheme="majorBidi" w:cstheme="majorBidi"/>
                <w:sz w:val="24"/>
                <w:szCs w:val="24"/>
              </w:rPr>
              <w:t xml:space="preserve">ganizacijos </w:t>
            </w:r>
            <w:r w:rsidRPr="007B5BDB">
              <w:rPr>
                <w:rFonts w:asciiTheme="majorBidi" w:hAnsiTheme="majorBidi" w:cstheme="majorBidi"/>
                <w:sz w:val="24"/>
                <w:szCs w:val="24"/>
              </w:rPr>
              <w:t>priimtus sprendimus;</w:t>
            </w:r>
          </w:p>
          <w:p w14:paraId="55916AA6" w14:textId="77777777" w:rsidR="00EB1C0F" w:rsidRPr="007B5BDB" w:rsidRDefault="00EB1C0F" w:rsidP="00622573">
            <w:pPr>
              <w:ind w:firstLine="0"/>
              <w:rPr>
                <w:rFonts w:asciiTheme="majorBidi" w:hAnsiTheme="majorBidi" w:cstheme="majorBidi"/>
                <w:sz w:val="24"/>
                <w:szCs w:val="24"/>
              </w:rPr>
            </w:pPr>
          </w:p>
          <w:p w14:paraId="25DED613"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15 (penkiolika) dienų nuo pranešimo išsiuntimo tiekėjams dienos, jeigu šis pranešimas nebuvo siunčiamas elektroninėmis priemonėmis. </w:t>
            </w:r>
          </w:p>
          <w:p w14:paraId="70C74D73" w14:textId="77777777" w:rsidR="009B4090" w:rsidRPr="007B5BDB" w:rsidRDefault="009B4090" w:rsidP="00622573">
            <w:pPr>
              <w:ind w:firstLine="0"/>
              <w:rPr>
                <w:rFonts w:asciiTheme="majorBidi" w:hAnsiTheme="majorBidi" w:cstheme="majorBidi"/>
                <w:sz w:val="24"/>
                <w:szCs w:val="24"/>
              </w:rPr>
            </w:pPr>
          </w:p>
        </w:tc>
        <w:tc>
          <w:tcPr>
            <w:tcW w:w="3424" w:type="dxa"/>
            <w:hideMark/>
          </w:tcPr>
          <w:p w14:paraId="28F3179C" w14:textId="77777777" w:rsidR="009B4090" w:rsidRPr="007B5BDB" w:rsidRDefault="009B4090" w:rsidP="00622573">
            <w:pPr>
              <w:ind w:firstLine="0"/>
              <w:rPr>
                <w:rFonts w:asciiTheme="majorBidi" w:hAnsiTheme="majorBidi" w:cstheme="majorBidi"/>
                <w:bCs/>
                <w:sz w:val="24"/>
                <w:szCs w:val="24"/>
              </w:rPr>
            </w:pPr>
          </w:p>
        </w:tc>
      </w:tr>
      <w:tr w:rsidR="00622573" w:rsidRPr="007B5BDB" w14:paraId="21A62B32" w14:textId="77777777" w:rsidTr="00360A21">
        <w:trPr>
          <w:trHeight w:val="20"/>
        </w:trPr>
        <w:tc>
          <w:tcPr>
            <w:tcW w:w="600" w:type="dxa"/>
          </w:tcPr>
          <w:p w14:paraId="1D5C2FAE" w14:textId="7B232924"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1</w:t>
            </w:r>
            <w:r w:rsidR="0012726D" w:rsidRPr="007B5BDB">
              <w:rPr>
                <w:rFonts w:asciiTheme="majorBidi" w:hAnsiTheme="majorBidi" w:cstheme="majorBidi"/>
                <w:sz w:val="24"/>
                <w:szCs w:val="24"/>
              </w:rPr>
              <w:t>1</w:t>
            </w:r>
            <w:r w:rsidR="00DC230B" w:rsidRPr="007B5BDB">
              <w:rPr>
                <w:rFonts w:asciiTheme="majorBidi" w:hAnsiTheme="majorBidi" w:cstheme="majorBidi"/>
                <w:sz w:val="24"/>
                <w:szCs w:val="24"/>
              </w:rPr>
              <w:t>.</w:t>
            </w:r>
          </w:p>
        </w:tc>
        <w:tc>
          <w:tcPr>
            <w:tcW w:w="2660" w:type="dxa"/>
            <w:hideMark/>
          </w:tcPr>
          <w:p w14:paraId="749DF6E8" w14:textId="172D84B1" w:rsidR="009B4090" w:rsidRPr="007B5BDB" w:rsidRDefault="26E058E0" w:rsidP="00622573">
            <w:pPr>
              <w:ind w:firstLine="0"/>
              <w:rPr>
                <w:rFonts w:asciiTheme="majorBidi" w:hAnsiTheme="majorBidi" w:cstheme="majorBidi"/>
                <w:sz w:val="24"/>
                <w:szCs w:val="24"/>
              </w:rPr>
            </w:pPr>
            <w:r w:rsidRPr="007B5BDB">
              <w:rPr>
                <w:rFonts w:asciiTheme="majorBidi" w:eastAsia="Arial" w:hAnsiTheme="majorBidi" w:cstheme="majorBidi"/>
                <w:sz w:val="24"/>
                <w:szCs w:val="24"/>
              </w:rPr>
              <w:t xml:space="preserve"> </w:t>
            </w:r>
            <w:r w:rsidR="006178F4" w:rsidRPr="007B5BDB">
              <w:rPr>
                <w:rFonts w:asciiTheme="majorBidi" w:eastAsia="Arial" w:hAnsiTheme="majorBidi" w:cstheme="majorBidi"/>
                <w:sz w:val="24"/>
                <w:szCs w:val="24"/>
              </w:rPr>
              <w:t xml:space="preserve">Perkančioji organizacija </w:t>
            </w:r>
            <w:r w:rsidR="009B4090" w:rsidRPr="007B5BDB">
              <w:rPr>
                <w:rFonts w:asciiTheme="majorBidi" w:hAnsiTheme="majorBidi" w:cstheme="majorBidi"/>
                <w:sz w:val="24"/>
                <w:szCs w:val="24"/>
              </w:rPr>
              <w:t xml:space="preserve">privalo išnagrinėti </w:t>
            </w:r>
            <w:r w:rsidR="006178F4" w:rsidRPr="007B5BDB">
              <w:rPr>
                <w:rFonts w:asciiTheme="majorBidi" w:hAnsiTheme="majorBidi" w:cstheme="majorBidi"/>
                <w:sz w:val="24"/>
                <w:szCs w:val="24"/>
              </w:rPr>
              <w:t>d</w:t>
            </w:r>
            <w:r w:rsidR="0090570A" w:rsidRPr="007B5BDB">
              <w:rPr>
                <w:rFonts w:asciiTheme="majorBidi" w:hAnsiTheme="majorBidi" w:cstheme="majorBidi"/>
                <w:sz w:val="24"/>
                <w:szCs w:val="24"/>
              </w:rPr>
              <w:t>alyvio</w:t>
            </w:r>
            <w:r w:rsidR="009B4090" w:rsidRPr="007B5BDB">
              <w:rPr>
                <w:rFonts w:asciiTheme="majorBidi" w:hAnsiTheme="majorBidi" w:cstheme="majorBidi"/>
                <w:sz w:val="24"/>
                <w:szCs w:val="24"/>
              </w:rPr>
              <w:t xml:space="preserve"> pretenziją</w:t>
            </w:r>
            <w:r w:rsidR="0090570A" w:rsidRPr="007B5BDB">
              <w:rPr>
                <w:rFonts w:asciiTheme="majorBidi" w:hAnsiTheme="majorBidi" w:cstheme="majorBidi"/>
                <w:sz w:val="24"/>
                <w:szCs w:val="24"/>
              </w:rPr>
              <w:t>,</w:t>
            </w:r>
            <w:r w:rsidR="009B4090" w:rsidRPr="007B5BDB">
              <w:rPr>
                <w:rFonts w:asciiTheme="majorBidi" w:hAnsiTheme="majorBidi" w:cstheme="majorBidi"/>
                <w:sz w:val="24"/>
                <w:szCs w:val="24"/>
              </w:rPr>
              <w:t xml:space="preserve"> priimti motyvuotą sprendimą ir apie jį, taip pat apie anksčiau praneštų pirkimo procedūros terminų pasikeitimą raštu pranešti pretenziją pateikusiam </w:t>
            </w:r>
            <w:r w:rsidR="006178F4" w:rsidRPr="007B5BDB">
              <w:rPr>
                <w:rFonts w:asciiTheme="majorBidi" w:hAnsiTheme="majorBidi" w:cstheme="majorBidi"/>
                <w:sz w:val="24"/>
                <w:szCs w:val="24"/>
              </w:rPr>
              <w:t>d</w:t>
            </w:r>
            <w:r w:rsidR="0090570A" w:rsidRPr="007B5BDB">
              <w:rPr>
                <w:rFonts w:asciiTheme="majorBidi" w:hAnsiTheme="majorBidi" w:cstheme="majorBidi"/>
                <w:sz w:val="24"/>
                <w:szCs w:val="24"/>
              </w:rPr>
              <w:t xml:space="preserve">alyviui </w:t>
            </w:r>
            <w:r w:rsidR="009B4090" w:rsidRPr="007B5BDB">
              <w:rPr>
                <w:rFonts w:asciiTheme="majorBidi" w:hAnsiTheme="majorBidi" w:cstheme="majorBidi"/>
                <w:sz w:val="24"/>
                <w:szCs w:val="24"/>
              </w:rPr>
              <w:t>ir suinteresuotiems</w:t>
            </w:r>
            <w:r w:rsidR="0012726D" w:rsidRPr="007B5BDB">
              <w:rPr>
                <w:rFonts w:asciiTheme="majorBidi" w:hAnsiTheme="majorBidi" w:cstheme="majorBidi"/>
                <w:sz w:val="24"/>
                <w:szCs w:val="24"/>
              </w:rPr>
              <w:t xml:space="preserve"> </w:t>
            </w:r>
            <w:r w:rsidR="006178F4" w:rsidRPr="007B5BDB">
              <w:rPr>
                <w:rFonts w:asciiTheme="majorBidi" w:hAnsiTheme="majorBidi" w:cstheme="majorBidi"/>
                <w:sz w:val="24"/>
                <w:szCs w:val="24"/>
              </w:rPr>
              <w:t>d</w:t>
            </w:r>
            <w:r w:rsidR="009B4090" w:rsidRPr="007B5BDB">
              <w:rPr>
                <w:rFonts w:asciiTheme="majorBidi" w:hAnsiTheme="majorBidi" w:cstheme="majorBidi"/>
                <w:sz w:val="24"/>
                <w:szCs w:val="24"/>
              </w:rPr>
              <w:t>alyviams ne vėliau kaip per</w:t>
            </w:r>
          </w:p>
        </w:tc>
        <w:tc>
          <w:tcPr>
            <w:tcW w:w="3685" w:type="dxa"/>
            <w:hideMark/>
          </w:tcPr>
          <w:p w14:paraId="6B16142C"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6 (šešias) darbo dienas nuo pretenzijos gavimo dienos</w:t>
            </w:r>
          </w:p>
        </w:tc>
        <w:tc>
          <w:tcPr>
            <w:tcW w:w="3424" w:type="dxa"/>
            <w:hideMark/>
          </w:tcPr>
          <w:p w14:paraId="4910B96B" w14:textId="77777777" w:rsidR="009B4090" w:rsidRPr="007B5BDB" w:rsidRDefault="009B4090" w:rsidP="00622573">
            <w:pPr>
              <w:ind w:firstLine="0"/>
              <w:rPr>
                <w:rFonts w:asciiTheme="majorBidi" w:hAnsiTheme="majorBidi" w:cstheme="majorBidi"/>
                <w:sz w:val="24"/>
                <w:szCs w:val="24"/>
              </w:rPr>
            </w:pPr>
          </w:p>
        </w:tc>
      </w:tr>
      <w:tr w:rsidR="00622573" w:rsidRPr="00622573" w14:paraId="475FEE10" w14:textId="77777777" w:rsidTr="00360A21">
        <w:trPr>
          <w:trHeight w:val="20"/>
        </w:trPr>
        <w:tc>
          <w:tcPr>
            <w:tcW w:w="600" w:type="dxa"/>
          </w:tcPr>
          <w:p w14:paraId="7ED3D129" w14:textId="586E9721" w:rsidR="009B4090" w:rsidRPr="007B5BDB" w:rsidRDefault="009B4090" w:rsidP="00622573">
            <w:pPr>
              <w:ind w:firstLine="0"/>
              <w:rPr>
                <w:rFonts w:asciiTheme="majorBidi" w:hAnsiTheme="majorBidi" w:cstheme="majorBidi"/>
                <w:bCs/>
                <w:sz w:val="24"/>
                <w:szCs w:val="24"/>
              </w:rPr>
            </w:pPr>
            <w:r w:rsidRPr="007B5BDB">
              <w:rPr>
                <w:rFonts w:asciiTheme="majorBidi" w:hAnsiTheme="majorBidi" w:cstheme="majorBidi"/>
                <w:bCs/>
                <w:sz w:val="24"/>
                <w:szCs w:val="24"/>
              </w:rPr>
              <w:t>1</w:t>
            </w:r>
            <w:r w:rsidR="0012726D" w:rsidRPr="007B5BDB">
              <w:rPr>
                <w:rFonts w:asciiTheme="majorBidi" w:hAnsiTheme="majorBidi" w:cstheme="majorBidi"/>
                <w:bCs/>
                <w:sz w:val="24"/>
                <w:szCs w:val="24"/>
              </w:rPr>
              <w:t>2</w:t>
            </w:r>
            <w:r w:rsidR="00DC230B" w:rsidRPr="007B5BDB">
              <w:rPr>
                <w:rFonts w:asciiTheme="majorBidi" w:hAnsiTheme="majorBidi" w:cstheme="majorBidi"/>
                <w:bCs/>
                <w:sz w:val="24"/>
                <w:szCs w:val="24"/>
              </w:rPr>
              <w:t>.</w:t>
            </w:r>
          </w:p>
        </w:tc>
        <w:tc>
          <w:tcPr>
            <w:tcW w:w="2660" w:type="dxa"/>
            <w:hideMark/>
          </w:tcPr>
          <w:p w14:paraId="1F0C1459" w14:textId="3D2C269F"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Jeigu </w:t>
            </w:r>
            <w:r w:rsidR="268D360D" w:rsidRPr="007B5BDB">
              <w:rPr>
                <w:rFonts w:asciiTheme="majorBidi" w:eastAsia="Arial" w:hAnsiTheme="majorBidi" w:cstheme="majorBidi"/>
                <w:sz w:val="24"/>
                <w:szCs w:val="24"/>
              </w:rPr>
              <w:t xml:space="preserve"> </w:t>
            </w:r>
            <w:r w:rsidR="006178F4" w:rsidRPr="007B5BDB">
              <w:rPr>
                <w:rFonts w:asciiTheme="majorBidi" w:eastAsia="Arial" w:hAnsiTheme="majorBidi" w:cstheme="majorBidi"/>
                <w:sz w:val="24"/>
                <w:szCs w:val="24"/>
              </w:rPr>
              <w:t xml:space="preserve">perkančioji organizacija </w:t>
            </w:r>
            <w:r w:rsidRPr="007B5BDB">
              <w:rPr>
                <w:rFonts w:asciiTheme="majorBidi" w:hAnsiTheme="majorBidi" w:cstheme="majorBidi"/>
                <w:sz w:val="24"/>
                <w:szCs w:val="24"/>
              </w:rPr>
              <w:t xml:space="preserve">per nustatytą terminą neišnagrinėja jai pateiktos pretenzijos, </w:t>
            </w:r>
            <w:r w:rsidR="006178F4" w:rsidRPr="007B5BDB">
              <w:rPr>
                <w:rFonts w:asciiTheme="majorBidi" w:hAnsiTheme="majorBidi" w:cstheme="majorBidi"/>
                <w:sz w:val="24"/>
                <w:szCs w:val="24"/>
              </w:rPr>
              <w:t>d</w:t>
            </w:r>
            <w:r w:rsidR="0012726D" w:rsidRPr="007B5BDB">
              <w:rPr>
                <w:rFonts w:asciiTheme="majorBidi" w:hAnsiTheme="majorBidi" w:cstheme="majorBidi"/>
                <w:sz w:val="24"/>
                <w:szCs w:val="24"/>
              </w:rPr>
              <w:t>alyvis</w:t>
            </w:r>
            <w:r w:rsidRPr="007B5BDB">
              <w:rPr>
                <w:rFonts w:asciiTheme="majorBidi" w:hAnsiTheme="majorBidi" w:cstheme="majorBidi"/>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per 15 (penkiolika) dienų nuo dienos, kurią </w:t>
            </w:r>
            <w:r w:rsidR="006178F4" w:rsidRPr="007B5BDB">
              <w:rPr>
                <w:rFonts w:asciiTheme="majorBidi" w:eastAsia="Arial" w:hAnsiTheme="majorBidi" w:cstheme="majorBidi"/>
                <w:sz w:val="24"/>
                <w:szCs w:val="24"/>
              </w:rPr>
              <w:t xml:space="preserve">perkančioji organizacija </w:t>
            </w:r>
            <w:r w:rsidRPr="007B5BDB">
              <w:rPr>
                <w:rFonts w:asciiTheme="majorBidi" w:hAnsiTheme="majorBidi" w:cstheme="majorBidi"/>
                <w:sz w:val="24"/>
                <w:szCs w:val="24"/>
              </w:rPr>
              <w:t xml:space="preserve">turėjo raštu pranešti apie priimtą sprendimą </w:t>
            </w:r>
          </w:p>
        </w:tc>
        <w:tc>
          <w:tcPr>
            <w:tcW w:w="3424" w:type="dxa"/>
            <w:hideMark/>
          </w:tcPr>
          <w:p w14:paraId="09958019" w14:textId="77777777" w:rsidR="009B4090" w:rsidRPr="00622573" w:rsidRDefault="009B4090" w:rsidP="00622573">
            <w:pPr>
              <w:ind w:firstLine="0"/>
              <w:rPr>
                <w:rFonts w:asciiTheme="majorBidi" w:hAnsiTheme="majorBidi" w:cstheme="majorBidi"/>
                <w:sz w:val="24"/>
                <w:szCs w:val="24"/>
              </w:rPr>
            </w:pPr>
          </w:p>
        </w:tc>
      </w:tr>
      <w:bookmarkEnd w:id="10"/>
    </w:tbl>
    <w:p w14:paraId="367E8661" w14:textId="77777777" w:rsidR="009B4090" w:rsidRPr="00622573" w:rsidRDefault="009B4090" w:rsidP="00D03D2C">
      <w:pPr>
        <w:spacing w:line="240" w:lineRule="auto"/>
        <w:ind w:firstLine="567"/>
        <w:rPr>
          <w:rFonts w:asciiTheme="majorBidi" w:hAnsiTheme="majorBidi" w:cstheme="majorBidi"/>
          <w:sz w:val="24"/>
          <w:szCs w:val="24"/>
        </w:rPr>
      </w:pPr>
    </w:p>
    <w:sectPr w:rsidR="009B4090" w:rsidRPr="00622573" w:rsidSect="00802A4D">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 w:id="2">
    <w:p w14:paraId="11044D0B" w14:textId="3814A080" w:rsidR="00D80D12" w:rsidRDefault="0008378B" w:rsidP="00D80D12">
      <w:pPr>
        <w:pStyle w:val="FootnoteText"/>
      </w:pPr>
      <w:r>
        <w:rPr>
          <w:rStyle w:val="FootnoteReference"/>
        </w:rPr>
        <w:footnoteRef/>
      </w:r>
      <w:r>
        <w:t xml:space="preserve"> </w:t>
      </w:r>
      <w:hyperlink r:id="rId1" w:history="1">
        <w:r w:rsidR="00D80D12" w:rsidRPr="00662162">
          <w:rPr>
            <w:rStyle w:val="Hyperlink"/>
            <w:color w:val="4472C4" w:themeColor="accent1"/>
          </w:rPr>
          <w:t>https://www.e-tar.lt/portal/lt/legalAct/ac5a5e30878f11ed8df094f359a60216/asr</w:t>
        </w:r>
      </w:hyperlink>
    </w:p>
  </w:footnote>
  <w:footnote w:id="3">
    <w:p w14:paraId="17D8C90D" w14:textId="2502A5FC" w:rsidR="00662162" w:rsidRDefault="0008378B" w:rsidP="00662162">
      <w:pPr>
        <w:pStyle w:val="FootnoteText"/>
      </w:pPr>
      <w:r>
        <w:rPr>
          <w:rStyle w:val="FootnoteReference"/>
        </w:rPr>
        <w:footnoteRef/>
      </w:r>
      <w:r>
        <w:t xml:space="preserve"> </w:t>
      </w:r>
      <w:hyperlink r:id="rId2" w:history="1">
        <w:r w:rsidR="00662162" w:rsidRPr="00662162">
          <w:rPr>
            <w:rStyle w:val="Hyperlink"/>
            <w:color w:val="4472C4" w:themeColor="accent1"/>
          </w:rPr>
          <w:t>https://www.e-tar.lt/portal/lt/legalAct/ac5a5e30878f11ed8df094f359a60216/asr</w:t>
        </w:r>
      </w:hyperlink>
    </w:p>
    <w:p w14:paraId="7E32B4AA" w14:textId="77777777" w:rsidR="0008378B" w:rsidRDefault="0008378B" w:rsidP="0008378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945174"/>
      <w:docPartObj>
        <w:docPartGallery w:val="Page Numbers (Top of Page)"/>
        <w:docPartUnique/>
      </w:docPartObj>
    </w:sdtPr>
    <w:sdtEndPr/>
    <w:sdtContent>
      <w:p w14:paraId="69EC2531" w14:textId="4EA72BC0" w:rsidR="00802A4D" w:rsidRDefault="00802A4D">
        <w:pPr>
          <w:pStyle w:val="Header"/>
          <w:jc w:val="center"/>
        </w:pPr>
        <w:r>
          <w:fldChar w:fldCharType="begin"/>
        </w:r>
        <w:r>
          <w:instrText>PAGE   \* MERGEFORMAT</w:instrText>
        </w:r>
        <w:r>
          <w:fldChar w:fldCharType="separate"/>
        </w:r>
        <w:r>
          <w:t>2</w:t>
        </w:r>
        <w:r>
          <w:fldChar w:fldCharType="end"/>
        </w:r>
      </w:p>
    </w:sdtContent>
  </w:sdt>
  <w:p w14:paraId="420F8EF5" w14:textId="77777777" w:rsidR="00802A4D" w:rsidRDefault="00802A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132690"/>
      <w:docPartObj>
        <w:docPartGallery w:val="Page Numbers (Top of Page)"/>
        <w:docPartUnique/>
      </w:docPartObj>
    </w:sdtPr>
    <w:sdtEndPr/>
    <w:sdtContent>
      <w:p w14:paraId="114DE336" w14:textId="7985DD88" w:rsidR="00802A4D" w:rsidRDefault="00802A4D">
        <w:pPr>
          <w:pStyle w:val="Header"/>
          <w:jc w:val="center"/>
        </w:pPr>
        <w:r>
          <w:fldChar w:fldCharType="begin"/>
        </w:r>
        <w:r>
          <w:instrText>PAGE   \* MERGEFORMAT</w:instrText>
        </w:r>
        <w:r>
          <w:fldChar w:fldCharType="separate"/>
        </w:r>
        <w:r>
          <w:t>2</w:t>
        </w:r>
        <w:r>
          <w:fldChar w:fldCharType="end"/>
        </w:r>
      </w:p>
    </w:sdtContent>
  </w:sdt>
  <w:p w14:paraId="092CAD6D" w14:textId="49BC7C1B" w:rsidR="00285B02" w:rsidRDefault="00285B02" w:rsidP="00802A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95F"/>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27"/>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F72"/>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BA"/>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31B"/>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26A"/>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0CC"/>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AF3"/>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573"/>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1FFE"/>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F40"/>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7"/>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BDB"/>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2A4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EA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353"/>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776E5"/>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DE4"/>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ECF"/>
    <w:rsid w:val="00C515B6"/>
    <w:rsid w:val="00C517BE"/>
    <w:rsid w:val="00C51CF2"/>
    <w:rsid w:val="00C52086"/>
    <w:rsid w:val="00C544C8"/>
    <w:rsid w:val="00C54B23"/>
    <w:rsid w:val="00C54E72"/>
    <w:rsid w:val="00C55829"/>
    <w:rsid w:val="00C56765"/>
    <w:rsid w:val="00C56AE2"/>
    <w:rsid w:val="00C5710F"/>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3D2C"/>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06B"/>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A1"/>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0D2"/>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11349</Words>
  <Characters>6470</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17784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11</cp:revision>
  <cp:lastPrinted>2021-11-03T05:49:00Z</cp:lastPrinted>
  <dcterms:created xsi:type="dcterms:W3CDTF">2025-11-03T09:28:00Z</dcterms:created>
  <dcterms:modified xsi:type="dcterms:W3CDTF">2025-11-10T11:38:00Z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